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361"/>
        <w:gridCol w:w="1559"/>
        <w:gridCol w:w="3827"/>
      </w:tblGrid>
      <w:tr w:rsidR="00546965" w:rsidRPr="00546965" w:rsidTr="00D65CAE">
        <w:tc>
          <w:tcPr>
            <w:tcW w:w="4361" w:type="dxa"/>
          </w:tcPr>
          <w:p w:rsidR="00546965" w:rsidRPr="00546965" w:rsidRDefault="00546965" w:rsidP="00546965">
            <w:pPr>
              <w:spacing w:after="0" w:line="240" w:lineRule="auto"/>
              <w:ind w:left="142" w:right="-108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546965" w:rsidRPr="00546965" w:rsidRDefault="00546965" w:rsidP="0054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46965" w:rsidRPr="00546965" w:rsidRDefault="00546965" w:rsidP="0054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F700B" w:rsidRDefault="001F700B" w:rsidP="001F700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2"/>
          <w:szCs w:val="32"/>
          <w:lang w:eastAsia="ru-RU"/>
        </w:rPr>
      </w:pPr>
    </w:p>
    <w:p w:rsidR="001F700B" w:rsidRPr="00DD52B0" w:rsidRDefault="001F700B" w:rsidP="001F700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DD52B0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Об информировании индивидуальных предпринимателей</w:t>
      </w:r>
    </w:p>
    <w:p w:rsidR="001F700B" w:rsidRPr="00DD52B0" w:rsidRDefault="001F700B" w:rsidP="001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0"/>
          <w:szCs w:val="30"/>
        </w:rPr>
      </w:pP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0"/>
          <w:szCs w:val="30"/>
        </w:rPr>
      </w:pPr>
      <w:r w:rsidRPr="00DD52B0">
        <w:rPr>
          <w:rFonts w:ascii="TimesNewRomanPSMT" w:hAnsi="TimesNewRomanPSMT" w:cs="TimesNewRomanPSMT"/>
          <w:sz w:val="30"/>
          <w:szCs w:val="30"/>
        </w:rPr>
        <w:t>Инспекция Министерства по налогам и сборам РеспубликиБеларусь по Сморгонскому району в связи с планируемым изменением с</w:t>
      </w:r>
      <w:bookmarkStart w:id="0" w:name="_GoBack"/>
      <w:bookmarkEnd w:id="0"/>
      <w:r w:rsidRPr="00DD52B0">
        <w:rPr>
          <w:rFonts w:ascii="TimesNewRomanPSMT" w:hAnsi="TimesNewRomanPSMT" w:cs="TimesNewRomanPSMT"/>
          <w:sz w:val="30"/>
          <w:szCs w:val="30"/>
        </w:rPr>
        <w:t>1 января 2022 г. подходов к порядку налогообложения предпринимательской деятельности индивидуальных предпринимателей</w:t>
      </w:r>
      <w:r>
        <w:rPr>
          <w:rFonts w:ascii="TimesNewRomanPSMT" w:hAnsi="TimesNewRomanPSMT" w:cs="TimesNewRomanPSMT"/>
          <w:sz w:val="30"/>
          <w:szCs w:val="30"/>
        </w:rPr>
        <w:t>, оказывающих услуги, сообщает.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С 2022 года согласно проекту Закона Республики Беларусь «Об изменении законов по вопросам налогообложения» (далее – законопроект) планируется установить запрет на применение упрощенной системы налогообложения (далее – УСН) для индивидуальных предпринимателей, оказывающих услуги (пункт 2 статьи 324 Налогового кодекса Республики Беларусь дополняется подпунктом 2.7). Исключением являются индивидуальные предприниматели, осуществляющие туристическую деятельность, деятельность в сфере здравоохранения, деятельность сухопутного транспорта, услуги по общественному питанию, деятельность в области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компьютерного программирования, для которых сохранится право на применение УСН. Также сохранится право на применение УСН и для индивидуальных предпринимателей, выполняющих работы и соблюдающих иные условия применения УСН, предусмотренные главой 32 Налогового кодекса Республики Беларусь (далее – НК).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Для целей налогообложения термины «услуга» и «работа» закреплены в статье 13 НК.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Так, работа - деятельность, результаты которой имеют материальное выражение и могут быть реализованы для удовлетворения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потребностей организации и (или) физических лиц (подпункт 2.21 пункта 2 статьи 13 НК). Услуга - деятельность, результаты которой не имеют материального выражения, реализуются и потребляются в процессе осуществления этой деятельности либо по ее завершении (подпункт 2.30 пункта 2 статьи 13 НК).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Таким образом, отличие работы от услуги заключается в том, что при выполнении работы ее результаты имеют овеществленный (материальный) характер, а оказание услуги заключается в деятельности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(действиях) исполнителя, которая не предполагает передачу материального результата. В этой связи в целях налогообложения предпринимательскую деятельность, которая не предполагает материального выражения ее результатов, следует классифицировать как услугу.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lastRenderedPageBreak/>
        <w:t>Также для классификации деятельности индивидуальных предпринимателей в целях налогообложения следует руководствоваться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определениями отдельных видов услуг, предусмотренными в пункте 2 статьи 13 НК.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Необходимо учитывать, что для целей главы 32 НК сдача в аренду (предоставление в финансовую аренду (лизинг)) имущества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признается услугой </w:t>
      </w:r>
      <w:r>
        <w:rPr>
          <w:rFonts w:ascii="TimesNewRomanPSMT" w:hAnsi="TimesNewRomanPSMT" w:cs="TimesNewRomanPSMT"/>
          <w:sz w:val="30"/>
          <w:szCs w:val="30"/>
        </w:rPr>
        <w:t>(пункт 5 статьи 326 НК).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475341"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  <w:t>Пример.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Индивидуальный предприниматель выполняет ремонт и обслуживание не принадлежащего ему оборудования, т.е. совершает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определенные действия, направленные на восстановление и поддержание надлежащего технического состояния оборудования, а заказчик оплачивает данную деятельность. Несмотря на то, что предметом ремонта является материальный носитель (оборудование), данная деятельность не предполагает материального выражения результатов такой деятельности.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Учитывая изложенное, в целях налогообложения осуществление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ремонта и обслуживание оборудования следует классифицировать как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услугу.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Обращаем внимание, что исходя из положений пункта 2 статьи 324 НК, если индивидуальный предприниматель относится к индивидуальным предпринимателям, указанным в пункте 2 статьи 324 НК, то такой плательщик не вправе применять УСН в отношении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всей</w:t>
      </w:r>
      <w:r>
        <w:rPr>
          <w:rFonts w:ascii="TimesNewRomanPSMT" w:hAnsi="TimesNewRomanPSMT" w:cs="TimesNewRomanPSMT"/>
          <w:sz w:val="30"/>
          <w:szCs w:val="30"/>
        </w:rPr>
        <w:t xml:space="preserve"> предпринимательской деятельности.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475341"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  <w:t>Пример.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Индивидуальный предприниматель в 2021 году осуществляет розничную торговлю, а также ремонт и техническое обслуживание транспортных средств. Применяет УСН. Планирует продолжить осуществлять указанные виды деятельности в январе 2022 года.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Несмотря на то, что предметом ремонта и технического обслуживания является материальный носитель (транспортное средство), данная деятельность не предполагает материального выражения ее результатов.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Учитывая изложенное, в целях налогообложения осуществление ремонта и технического обслуживания транспортных средств следует классифицировать как услугу. В этой связи, с января 2022 года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индивидуальный предприниматель не вправе будет применять УСН в отношении всей предпринимательской деятельности, включая розничную торговлю.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В соответствии с подпунктом 6.1 пункта 6 статьи 327 НК применение плательщиками УСН прекращается с месяца, в котором они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могут быть признаны индивидуальными предпринимателями, указанными в пункте 2 статьи 324 НК.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lastRenderedPageBreak/>
        <w:t>Учитывая изложенное, в случае принятия законопроекта в рассматриваемой редакции и оказании индивидуальным предпринимателем в январе 2022 года услуг (за исключением услуг, предусмотренных НК), такой плательщик с 1 января 2022 года не сможет применять УСН и обязан будет перейти на иной режим налогообложения, предусмотренный НК.</w:t>
      </w:r>
    </w:p>
    <w:p w:rsidR="001F700B" w:rsidRDefault="001F700B" w:rsidP="001F7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Обращаем внимание, что в случае принятия закона в редакции отличной от законопроекта, необходимо руководствоваться данным разъяснением в части, которая не противоречит вступившему в силу закону.</w:t>
      </w:r>
    </w:p>
    <w:p w:rsidR="002270B6" w:rsidRPr="002270B6" w:rsidRDefault="002270B6" w:rsidP="002270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069B" w:rsidRPr="001F069B" w:rsidRDefault="001F069B" w:rsidP="008948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94843" w:rsidRPr="002270B6" w:rsidRDefault="00ED351E" w:rsidP="00ED351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н</w:t>
      </w:r>
      <w:r w:rsid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C0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спекции Т.А.Писарец</w:t>
      </w:r>
    </w:p>
    <w:p w:rsidR="00822F21" w:rsidRDefault="00822F2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2F21" w:rsidRDefault="00822F2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2D17" w:rsidRDefault="00432D17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2D17" w:rsidRDefault="00432D17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2D17" w:rsidRDefault="00432D17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2D17" w:rsidRDefault="00432D17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2D17" w:rsidRDefault="00432D17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700B" w:rsidRDefault="001F700B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3194C" w:rsidRDefault="0043194C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03 </w:t>
      </w:r>
      <w:r w:rsidR="001C09EA">
        <w:rPr>
          <w:rFonts w:ascii="Times New Roman" w:eastAsia="Calibri" w:hAnsi="Times New Roman" w:cs="Times New Roman"/>
          <w:sz w:val="18"/>
          <w:szCs w:val="18"/>
        </w:rPr>
        <w:t>Дыро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37327</w:t>
      </w:r>
    </w:p>
    <w:p w:rsidR="000C0FE3" w:rsidRPr="000A351C" w:rsidRDefault="001F700B" w:rsidP="000A351C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03</w:t>
      </w:r>
      <w:r w:rsidR="00AD7807">
        <w:rPr>
          <w:rFonts w:ascii="Times New Roman" w:eastAsia="Calibri" w:hAnsi="Times New Roman" w:cs="Times New Roman"/>
          <w:sz w:val="18"/>
          <w:szCs w:val="18"/>
        </w:rPr>
        <w:t>.</w:t>
      </w:r>
      <w:r>
        <w:rPr>
          <w:rFonts w:ascii="Times New Roman" w:eastAsia="Calibri" w:hAnsi="Times New Roman" w:cs="Times New Roman"/>
          <w:sz w:val="18"/>
          <w:szCs w:val="18"/>
        </w:rPr>
        <w:t>01</w:t>
      </w:r>
      <w:r w:rsidR="000C0FE3">
        <w:rPr>
          <w:rFonts w:ascii="Times New Roman" w:eastAsia="Calibri" w:hAnsi="Times New Roman" w:cs="Times New Roman"/>
          <w:sz w:val="18"/>
          <w:szCs w:val="18"/>
        </w:rPr>
        <w:t>.202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  <w:r w:rsidR="00E61C70">
        <w:rPr>
          <w:rFonts w:ascii="Times New Roman" w:eastAsia="Calibri" w:hAnsi="Times New Roman" w:cs="Times New Roman"/>
          <w:sz w:val="18"/>
          <w:szCs w:val="18"/>
        </w:rPr>
        <w:t xml:space="preserve"> О размещении информации</w:t>
      </w:r>
      <w:r w:rsidR="00E23A90">
        <w:rPr>
          <w:rFonts w:ascii="Times New Roman" w:eastAsia="Calibri" w:hAnsi="Times New Roman" w:cs="Times New Roman"/>
          <w:sz w:val="18"/>
          <w:szCs w:val="18"/>
        </w:rPr>
        <w:t xml:space="preserve"> на сайте</w:t>
      </w:r>
    </w:p>
    <w:p w:rsidR="000E53BA" w:rsidRPr="000E53BA" w:rsidRDefault="000E53BA" w:rsidP="000C0FE3">
      <w:pPr>
        <w:pStyle w:val="1"/>
        <w:jc w:val="center"/>
        <w:rPr>
          <w:sz w:val="18"/>
        </w:rPr>
      </w:pPr>
    </w:p>
    <w:sectPr w:rsidR="000E53BA" w:rsidRPr="000E53BA" w:rsidSect="001F700B">
      <w:headerReference w:type="even" r:id="rId8"/>
      <w:pgSz w:w="11905" w:h="16838"/>
      <w:pgMar w:top="-709" w:right="992" w:bottom="1135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D8" w:rsidRDefault="001F0DD8">
      <w:pPr>
        <w:spacing w:after="0" w:line="240" w:lineRule="auto"/>
      </w:pPr>
      <w:r>
        <w:separator/>
      </w:r>
    </w:p>
  </w:endnote>
  <w:endnote w:type="continuationSeparator" w:id="1">
    <w:p w:rsidR="001F0DD8" w:rsidRDefault="001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D8" w:rsidRDefault="001F0DD8">
      <w:pPr>
        <w:spacing w:after="0" w:line="240" w:lineRule="auto"/>
      </w:pPr>
      <w:r>
        <w:separator/>
      </w:r>
    </w:p>
  </w:footnote>
  <w:footnote w:type="continuationSeparator" w:id="1">
    <w:p w:rsidR="001F0DD8" w:rsidRDefault="001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Default="00E603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9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C8"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89"/>
    <w:rsid w:val="00007E03"/>
    <w:rsid w:val="000653A2"/>
    <w:rsid w:val="000A351C"/>
    <w:rsid w:val="000B0699"/>
    <w:rsid w:val="000C0FE3"/>
    <w:rsid w:val="000C4860"/>
    <w:rsid w:val="000E53BA"/>
    <w:rsid w:val="00110BEB"/>
    <w:rsid w:val="00127827"/>
    <w:rsid w:val="00131235"/>
    <w:rsid w:val="00175B27"/>
    <w:rsid w:val="001B47DC"/>
    <w:rsid w:val="001B4AEB"/>
    <w:rsid w:val="001C09EA"/>
    <w:rsid w:val="001C1AC7"/>
    <w:rsid w:val="001F069B"/>
    <w:rsid w:val="001F0DD8"/>
    <w:rsid w:val="001F700B"/>
    <w:rsid w:val="00221376"/>
    <w:rsid w:val="002270B6"/>
    <w:rsid w:val="0023740F"/>
    <w:rsid w:val="002454FA"/>
    <w:rsid w:val="00260DA2"/>
    <w:rsid w:val="00294CA2"/>
    <w:rsid w:val="00297D39"/>
    <w:rsid w:val="002A0C2B"/>
    <w:rsid w:val="002C45F1"/>
    <w:rsid w:val="002C73FB"/>
    <w:rsid w:val="002D44CB"/>
    <w:rsid w:val="002E4995"/>
    <w:rsid w:val="002F124E"/>
    <w:rsid w:val="002F5EFD"/>
    <w:rsid w:val="00377884"/>
    <w:rsid w:val="00380DFD"/>
    <w:rsid w:val="0038116E"/>
    <w:rsid w:val="00391177"/>
    <w:rsid w:val="0039524B"/>
    <w:rsid w:val="003B4A91"/>
    <w:rsid w:val="00411BBF"/>
    <w:rsid w:val="00412132"/>
    <w:rsid w:val="00414AEC"/>
    <w:rsid w:val="00430921"/>
    <w:rsid w:val="0043194C"/>
    <w:rsid w:val="00432D17"/>
    <w:rsid w:val="00433603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46965"/>
    <w:rsid w:val="0058791C"/>
    <w:rsid w:val="00597E11"/>
    <w:rsid w:val="005A52A4"/>
    <w:rsid w:val="005C79FF"/>
    <w:rsid w:val="005E61E4"/>
    <w:rsid w:val="005F7703"/>
    <w:rsid w:val="00644D50"/>
    <w:rsid w:val="00656854"/>
    <w:rsid w:val="0066203A"/>
    <w:rsid w:val="00670B7B"/>
    <w:rsid w:val="00672137"/>
    <w:rsid w:val="00672E86"/>
    <w:rsid w:val="0068214B"/>
    <w:rsid w:val="006B3335"/>
    <w:rsid w:val="006B3E12"/>
    <w:rsid w:val="006B7865"/>
    <w:rsid w:val="006C7E0E"/>
    <w:rsid w:val="006F79C8"/>
    <w:rsid w:val="00740F37"/>
    <w:rsid w:val="00744442"/>
    <w:rsid w:val="007450E6"/>
    <w:rsid w:val="00757B84"/>
    <w:rsid w:val="00757CAF"/>
    <w:rsid w:val="00774A20"/>
    <w:rsid w:val="007A4C3D"/>
    <w:rsid w:val="007B3BBD"/>
    <w:rsid w:val="007B47F0"/>
    <w:rsid w:val="007E171D"/>
    <w:rsid w:val="007F4F15"/>
    <w:rsid w:val="00806C83"/>
    <w:rsid w:val="008127A9"/>
    <w:rsid w:val="00813FF9"/>
    <w:rsid w:val="00815B7A"/>
    <w:rsid w:val="00817A64"/>
    <w:rsid w:val="00822F21"/>
    <w:rsid w:val="0088115E"/>
    <w:rsid w:val="00884A18"/>
    <w:rsid w:val="0089178B"/>
    <w:rsid w:val="00894843"/>
    <w:rsid w:val="008961D8"/>
    <w:rsid w:val="008B7023"/>
    <w:rsid w:val="008C4FC4"/>
    <w:rsid w:val="008C6DF1"/>
    <w:rsid w:val="008F7B42"/>
    <w:rsid w:val="00955DF8"/>
    <w:rsid w:val="00973488"/>
    <w:rsid w:val="009A21FC"/>
    <w:rsid w:val="009B6068"/>
    <w:rsid w:val="009D1407"/>
    <w:rsid w:val="009D574E"/>
    <w:rsid w:val="009F6212"/>
    <w:rsid w:val="00A07075"/>
    <w:rsid w:val="00A1238E"/>
    <w:rsid w:val="00A12FCD"/>
    <w:rsid w:val="00A26EA9"/>
    <w:rsid w:val="00A458FB"/>
    <w:rsid w:val="00A5649F"/>
    <w:rsid w:val="00A61906"/>
    <w:rsid w:val="00A86917"/>
    <w:rsid w:val="00AB16A8"/>
    <w:rsid w:val="00AC4FD2"/>
    <w:rsid w:val="00AD155F"/>
    <w:rsid w:val="00AD7807"/>
    <w:rsid w:val="00AE01CF"/>
    <w:rsid w:val="00AE3F90"/>
    <w:rsid w:val="00AF5184"/>
    <w:rsid w:val="00B029D2"/>
    <w:rsid w:val="00B1303D"/>
    <w:rsid w:val="00B41F3E"/>
    <w:rsid w:val="00B51758"/>
    <w:rsid w:val="00B56232"/>
    <w:rsid w:val="00B6270E"/>
    <w:rsid w:val="00B90B9A"/>
    <w:rsid w:val="00BB1B3D"/>
    <w:rsid w:val="00BB6348"/>
    <w:rsid w:val="00BF026C"/>
    <w:rsid w:val="00C20E60"/>
    <w:rsid w:val="00C26146"/>
    <w:rsid w:val="00C27601"/>
    <w:rsid w:val="00C3186B"/>
    <w:rsid w:val="00C92A3A"/>
    <w:rsid w:val="00CD51E3"/>
    <w:rsid w:val="00CE4341"/>
    <w:rsid w:val="00D067AB"/>
    <w:rsid w:val="00D404D2"/>
    <w:rsid w:val="00D43BEE"/>
    <w:rsid w:val="00D604B5"/>
    <w:rsid w:val="00D61BE0"/>
    <w:rsid w:val="00D65CAE"/>
    <w:rsid w:val="00D8283D"/>
    <w:rsid w:val="00DB11FC"/>
    <w:rsid w:val="00DC5E8B"/>
    <w:rsid w:val="00DD52B0"/>
    <w:rsid w:val="00DD63D2"/>
    <w:rsid w:val="00DE73B5"/>
    <w:rsid w:val="00DF1D97"/>
    <w:rsid w:val="00E05384"/>
    <w:rsid w:val="00E07678"/>
    <w:rsid w:val="00E23A90"/>
    <w:rsid w:val="00E24BC2"/>
    <w:rsid w:val="00E36089"/>
    <w:rsid w:val="00E467F8"/>
    <w:rsid w:val="00E60325"/>
    <w:rsid w:val="00E61C70"/>
    <w:rsid w:val="00E734CE"/>
    <w:rsid w:val="00E95BF6"/>
    <w:rsid w:val="00ED351E"/>
    <w:rsid w:val="00EE3E68"/>
    <w:rsid w:val="00EE5804"/>
    <w:rsid w:val="00EE6671"/>
    <w:rsid w:val="00F10063"/>
    <w:rsid w:val="00F465C1"/>
    <w:rsid w:val="00F470E0"/>
    <w:rsid w:val="00F77D04"/>
    <w:rsid w:val="00F95B88"/>
    <w:rsid w:val="00F95EBD"/>
    <w:rsid w:val="00FA7FE9"/>
    <w:rsid w:val="00FC7EEF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5"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724B-7F58-4A5E-BBDD-598156AD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cp:lastPrinted>2014-02-18T09:14:00Z</cp:lastPrinted>
  <dcterms:created xsi:type="dcterms:W3CDTF">2022-01-04T05:09:00Z</dcterms:created>
  <dcterms:modified xsi:type="dcterms:W3CDTF">2022-01-04T05:11:00Z</dcterms:modified>
</cp:coreProperties>
</file>