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95" w:rsidRPr="00AE7295" w:rsidRDefault="00AE7295" w:rsidP="00AE7295">
      <w:pPr>
        <w:jc w:val="center"/>
        <w:rPr>
          <w:b/>
          <w:sz w:val="30"/>
          <w:szCs w:val="30"/>
        </w:rPr>
      </w:pPr>
      <w:r w:rsidRPr="00AE7295">
        <w:rPr>
          <w:b/>
          <w:sz w:val="30"/>
          <w:szCs w:val="30"/>
        </w:rPr>
        <w:t>Структура основных производственных затрат</w:t>
      </w:r>
    </w:p>
    <w:p w:rsidR="00AE7295" w:rsidRDefault="00AE7295" w:rsidP="00AE7295">
      <w:pPr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531"/>
        <w:gridCol w:w="5861"/>
        <w:gridCol w:w="3179"/>
      </w:tblGrid>
      <w:tr w:rsidR="00AE7295" w:rsidRPr="00D431AB" w:rsidTr="00472B0D">
        <w:tc>
          <w:tcPr>
            <w:tcW w:w="534" w:type="dxa"/>
          </w:tcPr>
          <w:p w:rsidR="00AE7295" w:rsidRPr="00D431AB" w:rsidRDefault="00AE7295" w:rsidP="00472B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041" w:type="dxa"/>
          </w:tcPr>
          <w:p w:rsidR="00AE7295" w:rsidRPr="00D431AB" w:rsidRDefault="00AE7295" w:rsidP="00472B0D">
            <w:pPr>
              <w:jc w:val="both"/>
              <w:rPr>
                <w:sz w:val="26"/>
                <w:szCs w:val="26"/>
              </w:rPr>
            </w:pPr>
            <w:r w:rsidRPr="00D431AB">
              <w:rPr>
                <w:sz w:val="26"/>
                <w:szCs w:val="26"/>
              </w:rPr>
              <w:t xml:space="preserve">Структура производственных затрат на услуги водоснабжения по </w:t>
            </w:r>
            <w:proofErr w:type="spellStart"/>
            <w:r w:rsidRPr="00D431AB">
              <w:rPr>
                <w:sz w:val="26"/>
                <w:szCs w:val="26"/>
              </w:rPr>
              <w:t>Сморгонскому</w:t>
            </w:r>
            <w:proofErr w:type="spellEnd"/>
            <w:r w:rsidRPr="00D431AB">
              <w:rPr>
                <w:sz w:val="26"/>
                <w:szCs w:val="26"/>
              </w:rPr>
              <w:t xml:space="preserve"> РУП «ЖКХ» </w:t>
            </w:r>
          </w:p>
        </w:tc>
        <w:tc>
          <w:tcPr>
            <w:tcW w:w="3279" w:type="dxa"/>
          </w:tcPr>
          <w:p w:rsidR="00AE7295" w:rsidRPr="00D431AB" w:rsidRDefault="00AE7295" w:rsidP="00472B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Процент, %</w:t>
            </w:r>
          </w:p>
        </w:tc>
      </w:tr>
      <w:tr w:rsidR="00AE7295" w:rsidTr="00472B0D">
        <w:tc>
          <w:tcPr>
            <w:tcW w:w="534" w:type="dxa"/>
          </w:tcPr>
          <w:p w:rsidR="00AE7295" w:rsidRPr="00FA29D4" w:rsidRDefault="00AE7295" w:rsidP="00472B0D">
            <w:pPr>
              <w:jc w:val="both"/>
              <w:rPr>
                <w:sz w:val="26"/>
                <w:szCs w:val="26"/>
              </w:rPr>
            </w:pPr>
            <w:r w:rsidRPr="00FA29D4">
              <w:rPr>
                <w:sz w:val="26"/>
                <w:szCs w:val="26"/>
              </w:rPr>
              <w:t>1.</w:t>
            </w:r>
          </w:p>
        </w:tc>
        <w:tc>
          <w:tcPr>
            <w:tcW w:w="6041" w:type="dxa"/>
          </w:tcPr>
          <w:p w:rsidR="00AE7295" w:rsidRPr="00FA29D4" w:rsidRDefault="00AE7295" w:rsidP="00472B0D">
            <w:pPr>
              <w:jc w:val="both"/>
              <w:rPr>
                <w:sz w:val="26"/>
                <w:szCs w:val="26"/>
              </w:rPr>
            </w:pPr>
            <w:r w:rsidRPr="00FA29D4">
              <w:rPr>
                <w:sz w:val="26"/>
                <w:szCs w:val="26"/>
              </w:rPr>
              <w:t>Топливо  для технологических целей</w:t>
            </w:r>
          </w:p>
        </w:tc>
        <w:tc>
          <w:tcPr>
            <w:tcW w:w="3279" w:type="dxa"/>
            <w:vAlign w:val="bottom"/>
          </w:tcPr>
          <w:p w:rsidR="00AE7295" w:rsidRPr="00FA29D4" w:rsidRDefault="00AE7295" w:rsidP="00472B0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A29D4">
              <w:rPr>
                <w:color w:val="000000"/>
                <w:sz w:val="26"/>
                <w:szCs w:val="26"/>
              </w:rPr>
              <w:t>0,4</w:t>
            </w:r>
          </w:p>
        </w:tc>
      </w:tr>
      <w:tr w:rsidR="00AE7295" w:rsidTr="00472B0D">
        <w:tc>
          <w:tcPr>
            <w:tcW w:w="534" w:type="dxa"/>
          </w:tcPr>
          <w:p w:rsidR="00AE7295" w:rsidRPr="00FA29D4" w:rsidRDefault="00AE7295" w:rsidP="00472B0D">
            <w:pPr>
              <w:jc w:val="both"/>
              <w:rPr>
                <w:sz w:val="26"/>
                <w:szCs w:val="26"/>
              </w:rPr>
            </w:pPr>
            <w:r w:rsidRPr="00FA29D4">
              <w:rPr>
                <w:sz w:val="26"/>
                <w:szCs w:val="26"/>
              </w:rPr>
              <w:t>2.</w:t>
            </w:r>
          </w:p>
        </w:tc>
        <w:tc>
          <w:tcPr>
            <w:tcW w:w="6041" w:type="dxa"/>
          </w:tcPr>
          <w:p w:rsidR="00AE7295" w:rsidRPr="00FA29D4" w:rsidRDefault="00AE7295" w:rsidP="00472B0D">
            <w:pPr>
              <w:jc w:val="both"/>
              <w:rPr>
                <w:sz w:val="26"/>
                <w:szCs w:val="26"/>
              </w:rPr>
            </w:pPr>
            <w:r w:rsidRPr="00FA29D4">
              <w:rPr>
                <w:sz w:val="26"/>
                <w:szCs w:val="26"/>
              </w:rPr>
              <w:t>Электроэнергия для технологических целей</w:t>
            </w:r>
          </w:p>
        </w:tc>
        <w:tc>
          <w:tcPr>
            <w:tcW w:w="3279" w:type="dxa"/>
            <w:vAlign w:val="bottom"/>
          </w:tcPr>
          <w:p w:rsidR="00AE7295" w:rsidRPr="00FA29D4" w:rsidRDefault="00AE7295" w:rsidP="00472B0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A29D4">
              <w:rPr>
                <w:color w:val="000000"/>
                <w:sz w:val="26"/>
                <w:szCs w:val="26"/>
              </w:rPr>
              <w:t>15,4</w:t>
            </w:r>
          </w:p>
        </w:tc>
      </w:tr>
      <w:tr w:rsidR="00AE7295" w:rsidTr="00472B0D">
        <w:tc>
          <w:tcPr>
            <w:tcW w:w="534" w:type="dxa"/>
          </w:tcPr>
          <w:p w:rsidR="00AE7295" w:rsidRPr="00FA29D4" w:rsidRDefault="00AE7295" w:rsidP="00472B0D">
            <w:pPr>
              <w:jc w:val="both"/>
              <w:rPr>
                <w:sz w:val="26"/>
                <w:szCs w:val="26"/>
              </w:rPr>
            </w:pPr>
            <w:r w:rsidRPr="00FA29D4">
              <w:rPr>
                <w:sz w:val="26"/>
                <w:szCs w:val="26"/>
              </w:rPr>
              <w:t>3.</w:t>
            </w:r>
          </w:p>
        </w:tc>
        <w:tc>
          <w:tcPr>
            <w:tcW w:w="6041" w:type="dxa"/>
          </w:tcPr>
          <w:p w:rsidR="00AE7295" w:rsidRPr="00FA29D4" w:rsidRDefault="00AE7295" w:rsidP="00472B0D">
            <w:pPr>
              <w:jc w:val="both"/>
              <w:rPr>
                <w:sz w:val="26"/>
                <w:szCs w:val="26"/>
              </w:rPr>
            </w:pPr>
            <w:r w:rsidRPr="00FA29D4">
              <w:rPr>
                <w:sz w:val="26"/>
                <w:szCs w:val="26"/>
              </w:rPr>
              <w:t>Оплата труда с отчислениями производственных рабочих</w:t>
            </w:r>
          </w:p>
        </w:tc>
        <w:tc>
          <w:tcPr>
            <w:tcW w:w="3279" w:type="dxa"/>
            <w:vAlign w:val="bottom"/>
          </w:tcPr>
          <w:p w:rsidR="00AE7295" w:rsidRPr="00FA29D4" w:rsidRDefault="00AE7295" w:rsidP="00472B0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A29D4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AE7295" w:rsidTr="00472B0D">
        <w:tc>
          <w:tcPr>
            <w:tcW w:w="534" w:type="dxa"/>
          </w:tcPr>
          <w:p w:rsidR="00AE7295" w:rsidRPr="00FA29D4" w:rsidRDefault="00AE7295" w:rsidP="00472B0D">
            <w:pPr>
              <w:jc w:val="both"/>
              <w:rPr>
                <w:sz w:val="26"/>
                <w:szCs w:val="26"/>
              </w:rPr>
            </w:pPr>
            <w:r w:rsidRPr="00FA29D4">
              <w:rPr>
                <w:sz w:val="26"/>
                <w:szCs w:val="26"/>
              </w:rPr>
              <w:t>4.</w:t>
            </w:r>
          </w:p>
        </w:tc>
        <w:tc>
          <w:tcPr>
            <w:tcW w:w="6041" w:type="dxa"/>
          </w:tcPr>
          <w:p w:rsidR="00AE7295" w:rsidRPr="00FA29D4" w:rsidRDefault="00AE7295" w:rsidP="00472B0D">
            <w:pPr>
              <w:jc w:val="both"/>
              <w:rPr>
                <w:sz w:val="26"/>
                <w:szCs w:val="26"/>
              </w:rPr>
            </w:pPr>
            <w:r w:rsidRPr="00FA29D4">
              <w:rPr>
                <w:sz w:val="26"/>
                <w:szCs w:val="26"/>
              </w:rPr>
              <w:t>Материалы</w:t>
            </w:r>
          </w:p>
        </w:tc>
        <w:tc>
          <w:tcPr>
            <w:tcW w:w="3279" w:type="dxa"/>
            <w:vAlign w:val="bottom"/>
          </w:tcPr>
          <w:p w:rsidR="00AE7295" w:rsidRPr="00FA29D4" w:rsidRDefault="00AE7295" w:rsidP="00472B0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A29D4">
              <w:rPr>
                <w:color w:val="000000"/>
                <w:sz w:val="26"/>
                <w:szCs w:val="26"/>
              </w:rPr>
              <w:t>3,4</w:t>
            </w:r>
          </w:p>
        </w:tc>
      </w:tr>
      <w:tr w:rsidR="00AE7295" w:rsidTr="00472B0D">
        <w:tc>
          <w:tcPr>
            <w:tcW w:w="534" w:type="dxa"/>
          </w:tcPr>
          <w:p w:rsidR="00AE7295" w:rsidRPr="00FA29D4" w:rsidRDefault="00AE7295" w:rsidP="00472B0D">
            <w:pPr>
              <w:jc w:val="both"/>
              <w:rPr>
                <w:sz w:val="26"/>
                <w:szCs w:val="26"/>
              </w:rPr>
            </w:pPr>
            <w:r w:rsidRPr="00FA29D4">
              <w:rPr>
                <w:sz w:val="26"/>
                <w:szCs w:val="26"/>
              </w:rPr>
              <w:t>5.</w:t>
            </w:r>
          </w:p>
        </w:tc>
        <w:tc>
          <w:tcPr>
            <w:tcW w:w="6041" w:type="dxa"/>
          </w:tcPr>
          <w:p w:rsidR="00AE7295" w:rsidRPr="00FA29D4" w:rsidRDefault="00AE7295" w:rsidP="00472B0D">
            <w:pPr>
              <w:jc w:val="both"/>
              <w:rPr>
                <w:sz w:val="26"/>
                <w:szCs w:val="26"/>
              </w:rPr>
            </w:pPr>
            <w:r w:rsidRPr="00FA29D4">
              <w:rPr>
                <w:sz w:val="26"/>
                <w:szCs w:val="26"/>
              </w:rPr>
              <w:t>Амортизация</w:t>
            </w:r>
          </w:p>
        </w:tc>
        <w:tc>
          <w:tcPr>
            <w:tcW w:w="3279" w:type="dxa"/>
            <w:vAlign w:val="bottom"/>
          </w:tcPr>
          <w:p w:rsidR="00AE7295" w:rsidRPr="00FA29D4" w:rsidRDefault="00AE7295" w:rsidP="00472B0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A29D4">
              <w:rPr>
                <w:color w:val="000000"/>
                <w:sz w:val="26"/>
                <w:szCs w:val="26"/>
              </w:rPr>
              <w:t>13,1</w:t>
            </w:r>
          </w:p>
        </w:tc>
      </w:tr>
      <w:tr w:rsidR="00AE7295" w:rsidTr="00472B0D">
        <w:tc>
          <w:tcPr>
            <w:tcW w:w="534" w:type="dxa"/>
          </w:tcPr>
          <w:p w:rsidR="00AE7295" w:rsidRPr="00FA29D4" w:rsidRDefault="00AE7295" w:rsidP="00472B0D">
            <w:pPr>
              <w:jc w:val="both"/>
              <w:rPr>
                <w:sz w:val="26"/>
                <w:szCs w:val="26"/>
              </w:rPr>
            </w:pPr>
            <w:r w:rsidRPr="00FA29D4">
              <w:rPr>
                <w:sz w:val="26"/>
                <w:szCs w:val="26"/>
              </w:rPr>
              <w:t>6.</w:t>
            </w:r>
          </w:p>
        </w:tc>
        <w:tc>
          <w:tcPr>
            <w:tcW w:w="6041" w:type="dxa"/>
          </w:tcPr>
          <w:p w:rsidR="00AE7295" w:rsidRPr="00FA29D4" w:rsidRDefault="00AE7295" w:rsidP="00472B0D">
            <w:pPr>
              <w:jc w:val="both"/>
              <w:rPr>
                <w:sz w:val="26"/>
                <w:szCs w:val="26"/>
              </w:rPr>
            </w:pPr>
            <w:r w:rsidRPr="00FA29D4">
              <w:rPr>
                <w:sz w:val="26"/>
                <w:szCs w:val="26"/>
              </w:rPr>
              <w:t>Налоги и отчисления, всего</w:t>
            </w:r>
          </w:p>
        </w:tc>
        <w:tc>
          <w:tcPr>
            <w:tcW w:w="3279" w:type="dxa"/>
            <w:vAlign w:val="bottom"/>
          </w:tcPr>
          <w:p w:rsidR="00AE7295" w:rsidRPr="00FA29D4" w:rsidRDefault="00AE7295" w:rsidP="00472B0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A29D4">
              <w:rPr>
                <w:color w:val="000000"/>
                <w:sz w:val="26"/>
                <w:szCs w:val="26"/>
              </w:rPr>
              <w:t>6,4</w:t>
            </w:r>
          </w:p>
        </w:tc>
      </w:tr>
      <w:tr w:rsidR="00AE7295" w:rsidTr="00472B0D">
        <w:tc>
          <w:tcPr>
            <w:tcW w:w="534" w:type="dxa"/>
          </w:tcPr>
          <w:p w:rsidR="00AE7295" w:rsidRPr="00FA29D4" w:rsidRDefault="00AE7295" w:rsidP="00472B0D">
            <w:pPr>
              <w:jc w:val="both"/>
              <w:rPr>
                <w:sz w:val="26"/>
                <w:szCs w:val="26"/>
              </w:rPr>
            </w:pPr>
            <w:r w:rsidRPr="00FA29D4">
              <w:rPr>
                <w:sz w:val="26"/>
                <w:szCs w:val="26"/>
              </w:rPr>
              <w:t>7.</w:t>
            </w:r>
          </w:p>
        </w:tc>
        <w:tc>
          <w:tcPr>
            <w:tcW w:w="6041" w:type="dxa"/>
          </w:tcPr>
          <w:p w:rsidR="00AE7295" w:rsidRPr="00FA29D4" w:rsidRDefault="00AE7295" w:rsidP="00472B0D">
            <w:pPr>
              <w:jc w:val="both"/>
              <w:rPr>
                <w:sz w:val="26"/>
                <w:szCs w:val="26"/>
              </w:rPr>
            </w:pPr>
            <w:r w:rsidRPr="00FA29D4">
              <w:rPr>
                <w:sz w:val="26"/>
                <w:szCs w:val="26"/>
              </w:rPr>
              <w:t>Ремонт и техническое обслуживание основных средств, непосредственно используемых в производственном процессе при оказании ЖКУ</w:t>
            </w:r>
          </w:p>
        </w:tc>
        <w:tc>
          <w:tcPr>
            <w:tcW w:w="3279" w:type="dxa"/>
            <w:vAlign w:val="bottom"/>
          </w:tcPr>
          <w:p w:rsidR="00AE7295" w:rsidRPr="00FA29D4" w:rsidRDefault="00AE7295" w:rsidP="00472B0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A29D4">
              <w:rPr>
                <w:color w:val="000000"/>
                <w:sz w:val="26"/>
                <w:szCs w:val="26"/>
              </w:rPr>
              <w:t>2,3</w:t>
            </w:r>
          </w:p>
        </w:tc>
      </w:tr>
      <w:tr w:rsidR="00AE7295" w:rsidTr="00472B0D">
        <w:tc>
          <w:tcPr>
            <w:tcW w:w="534" w:type="dxa"/>
          </w:tcPr>
          <w:p w:rsidR="00AE7295" w:rsidRPr="00FA29D4" w:rsidRDefault="00AE7295" w:rsidP="00472B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041" w:type="dxa"/>
          </w:tcPr>
          <w:p w:rsidR="00AE7295" w:rsidRDefault="00AE7295" w:rsidP="00472B0D">
            <w:pPr>
              <w:jc w:val="both"/>
              <w:rPr>
                <w:sz w:val="26"/>
                <w:szCs w:val="26"/>
              </w:rPr>
            </w:pPr>
            <w:r w:rsidRPr="00FA29D4">
              <w:rPr>
                <w:sz w:val="26"/>
                <w:szCs w:val="26"/>
              </w:rPr>
              <w:t>Прочие прямые затраты, всего</w:t>
            </w:r>
          </w:p>
          <w:p w:rsidR="00AE7295" w:rsidRPr="00FA29D4" w:rsidRDefault="00AE7295" w:rsidP="00472B0D">
            <w:pPr>
              <w:jc w:val="both"/>
              <w:rPr>
                <w:sz w:val="26"/>
                <w:szCs w:val="26"/>
              </w:rPr>
            </w:pPr>
            <w:proofErr w:type="gramStart"/>
            <w:r w:rsidRPr="00FA29D4">
              <w:rPr>
                <w:sz w:val="26"/>
                <w:szCs w:val="26"/>
              </w:rPr>
              <w:t>(Затраты на учет, расчет и начисление платы за коммунальные услуги, услуги вычислительных центров, центра информационных технологий, банков и других расчетных (платежных) агентов за начисление, прием и перечисление платежей граждан, затраты по эксплуатации, обслуживанию, поверке и ремонту, а также замене неисправных и с истекшим сроком эксплуатации групповых и индивидуальных приборов учета расхода воды, затраты по эксплуатации, обслуживанию, поверке и ремонту, а</w:t>
            </w:r>
            <w:proofErr w:type="gramEnd"/>
            <w:r w:rsidRPr="00FA29D4">
              <w:rPr>
                <w:sz w:val="26"/>
                <w:szCs w:val="26"/>
              </w:rPr>
              <w:t xml:space="preserve"> также замене неисправных и с истекшим сроком эксплуатации  контрольно-измерительных приборов</w:t>
            </w:r>
            <w:proofErr w:type="gramStart"/>
            <w:r w:rsidRPr="00FA29D4">
              <w:rPr>
                <w:sz w:val="26"/>
                <w:szCs w:val="26"/>
              </w:rPr>
              <w:t xml:space="preserve"> ,</w:t>
            </w:r>
            <w:proofErr w:type="gramEnd"/>
            <w:r w:rsidRPr="00FA29D4">
              <w:rPr>
                <w:sz w:val="26"/>
                <w:szCs w:val="26"/>
              </w:rPr>
              <w:t xml:space="preserve"> затраты на оплату работ и услуг производственного характера, выполняемые сторонними организациями, затраты на услуги по охране объектов Департаментом охраны МВД РБ)</w:t>
            </w:r>
          </w:p>
        </w:tc>
        <w:tc>
          <w:tcPr>
            <w:tcW w:w="3279" w:type="dxa"/>
            <w:vAlign w:val="bottom"/>
          </w:tcPr>
          <w:p w:rsidR="00AE7295" w:rsidRPr="00FA29D4" w:rsidRDefault="00AE7295" w:rsidP="00472B0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A29D4">
              <w:rPr>
                <w:color w:val="000000"/>
                <w:sz w:val="26"/>
                <w:szCs w:val="26"/>
              </w:rPr>
              <w:t>11,2</w:t>
            </w:r>
          </w:p>
        </w:tc>
      </w:tr>
      <w:tr w:rsidR="00AE7295" w:rsidTr="00472B0D">
        <w:tc>
          <w:tcPr>
            <w:tcW w:w="534" w:type="dxa"/>
          </w:tcPr>
          <w:p w:rsidR="00AE7295" w:rsidRDefault="00AE7295" w:rsidP="00472B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041" w:type="dxa"/>
          </w:tcPr>
          <w:p w:rsidR="00AE7295" w:rsidRPr="00FA29D4" w:rsidRDefault="00AE7295" w:rsidP="00472B0D">
            <w:pPr>
              <w:jc w:val="both"/>
              <w:rPr>
                <w:sz w:val="26"/>
                <w:szCs w:val="26"/>
              </w:rPr>
            </w:pPr>
            <w:r w:rsidRPr="00FA29D4"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3279" w:type="dxa"/>
            <w:vAlign w:val="bottom"/>
          </w:tcPr>
          <w:p w:rsidR="00AE7295" w:rsidRPr="00FA29D4" w:rsidRDefault="00AE7295" w:rsidP="00472B0D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FA29D4">
              <w:rPr>
                <w:color w:val="000000"/>
                <w:sz w:val="26"/>
                <w:szCs w:val="26"/>
              </w:rPr>
              <w:t>17,8</w:t>
            </w:r>
          </w:p>
        </w:tc>
      </w:tr>
    </w:tbl>
    <w:p w:rsidR="00AE7295" w:rsidRDefault="00AE7295" w:rsidP="00AE7295">
      <w:pPr>
        <w:jc w:val="both"/>
        <w:rPr>
          <w:sz w:val="30"/>
          <w:szCs w:val="30"/>
        </w:rPr>
      </w:pPr>
    </w:p>
    <w:p w:rsidR="00AE7295" w:rsidRDefault="00AE7295" w:rsidP="00AE7295">
      <w:pPr>
        <w:jc w:val="both"/>
        <w:rPr>
          <w:sz w:val="30"/>
          <w:szCs w:val="30"/>
        </w:rPr>
      </w:pPr>
    </w:p>
    <w:p w:rsidR="00AE7295" w:rsidRDefault="00AE7295" w:rsidP="00AE7295">
      <w:pPr>
        <w:jc w:val="both"/>
        <w:rPr>
          <w:sz w:val="30"/>
          <w:szCs w:val="30"/>
        </w:rPr>
      </w:pPr>
    </w:p>
    <w:p w:rsidR="00AE7295" w:rsidRDefault="00AE7295" w:rsidP="00AE7295">
      <w:pPr>
        <w:jc w:val="both"/>
        <w:rPr>
          <w:sz w:val="30"/>
          <w:szCs w:val="30"/>
        </w:rPr>
      </w:pPr>
    </w:p>
    <w:p w:rsidR="00AE7295" w:rsidRDefault="00AE7295" w:rsidP="00AE7295">
      <w:pPr>
        <w:jc w:val="both"/>
        <w:rPr>
          <w:sz w:val="30"/>
          <w:szCs w:val="30"/>
        </w:rPr>
      </w:pPr>
    </w:p>
    <w:p w:rsidR="00AE7295" w:rsidRDefault="00AE7295" w:rsidP="00AE7295">
      <w:pPr>
        <w:jc w:val="both"/>
        <w:rPr>
          <w:sz w:val="30"/>
          <w:szCs w:val="30"/>
        </w:rPr>
      </w:pPr>
    </w:p>
    <w:p w:rsidR="00032BFF" w:rsidRDefault="00032BFF"/>
    <w:sectPr w:rsidR="00032BFF" w:rsidSect="0003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295"/>
    <w:rsid w:val="00032BFF"/>
    <w:rsid w:val="00A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CtrlSoft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1</cp:revision>
  <dcterms:created xsi:type="dcterms:W3CDTF">2019-08-28T09:01:00Z</dcterms:created>
  <dcterms:modified xsi:type="dcterms:W3CDTF">2019-08-28T09:01:00Z</dcterms:modified>
</cp:coreProperties>
</file>