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3B" w:rsidRPr="0061383B" w:rsidRDefault="0084691E" w:rsidP="0061383B">
      <w:pPr>
        <w:jc w:val="center"/>
        <w:rPr>
          <w:rFonts w:ascii="Times New Roman" w:eastAsia="Times New Roman" w:hAnsi="Times New Roman" w:cs="Times New Roman"/>
          <w:b/>
          <w:bCs/>
          <w:i/>
          <w:sz w:val="24"/>
          <w:szCs w:val="24"/>
          <w:lang w:eastAsia="ru-RU"/>
        </w:rPr>
      </w:pPr>
      <w:r w:rsidRPr="0084691E">
        <w:rPr>
          <w:rFonts w:ascii="Times New Roman" w:eastAsia="Times New Roman" w:hAnsi="Times New Roman" w:cs="Times New Roman"/>
          <w:sz w:val="24"/>
          <w:szCs w:val="24"/>
          <w:lang w:eastAsia="ru-RU"/>
        </w:rPr>
        <w:t> </w:t>
      </w:r>
      <w:r w:rsidRPr="0084691E">
        <w:rPr>
          <w:rFonts w:ascii="Times New Roman" w:eastAsia="Times New Roman" w:hAnsi="Times New Roman" w:cs="Times New Roman"/>
          <w:b/>
          <w:bCs/>
          <w:sz w:val="24"/>
          <w:szCs w:val="24"/>
          <w:lang w:eastAsia="ru-RU"/>
        </w:rPr>
        <w:t>УЧЕТ НУЖДАЮЩИХСЯ В УЛУЧШЕНИИ ЖИЛИЩНЫХ УСЛОВИЙ</w:t>
      </w:r>
      <w:r w:rsidRPr="0084691E">
        <w:rPr>
          <w:rFonts w:ascii="Times New Roman" w:eastAsia="Times New Roman" w:hAnsi="Times New Roman" w:cs="Times New Roman"/>
          <w:sz w:val="24"/>
          <w:szCs w:val="24"/>
          <w:lang w:eastAsia="ru-RU"/>
        </w:rPr>
        <w:br/>
      </w:r>
      <w:r w:rsidRPr="0084691E">
        <w:rPr>
          <w:rFonts w:ascii="Times New Roman" w:eastAsia="Times New Roman" w:hAnsi="Times New Roman" w:cs="Times New Roman"/>
          <w:sz w:val="24"/>
          <w:szCs w:val="24"/>
          <w:lang w:eastAsia="ru-RU"/>
        </w:rPr>
        <w:br/>
      </w:r>
      <w:r w:rsidRPr="0084691E">
        <w:rPr>
          <w:rFonts w:ascii="Times New Roman" w:eastAsia="Times New Roman" w:hAnsi="Times New Roman" w:cs="Times New Roman"/>
          <w:sz w:val="24"/>
          <w:szCs w:val="24"/>
          <w:lang w:eastAsia="ru-RU"/>
        </w:rPr>
        <w:br/>
      </w:r>
      <w:r w:rsidRPr="0084691E">
        <w:rPr>
          <w:rFonts w:ascii="Times New Roman" w:eastAsia="Times New Roman" w:hAnsi="Times New Roman" w:cs="Times New Roman"/>
          <w:b/>
          <w:bCs/>
          <w:i/>
          <w:sz w:val="24"/>
          <w:szCs w:val="24"/>
          <w:lang w:eastAsia="ru-RU"/>
        </w:rPr>
        <w:t>Нуждающимися в улучшении жилищных условий признаются граждане</w:t>
      </w:r>
    </w:p>
    <w:p w:rsidR="0084691E" w:rsidRPr="0084691E" w:rsidRDefault="0061383B" w:rsidP="0061383B">
      <w:pPr>
        <w:jc w:val="center"/>
        <w:rPr>
          <w:rFonts w:ascii="Times New Roman" w:eastAsia="Times New Roman" w:hAnsi="Times New Roman" w:cs="Times New Roman"/>
          <w:b/>
          <w:sz w:val="24"/>
          <w:szCs w:val="24"/>
          <w:lang w:eastAsia="ru-RU"/>
        </w:rPr>
      </w:pPr>
      <w:proofErr w:type="gramStart"/>
      <w:r w:rsidRPr="0084691E">
        <w:rPr>
          <w:rFonts w:ascii="Times New Roman" w:eastAsia="Times New Roman" w:hAnsi="Times New Roman" w:cs="Times New Roman"/>
          <w:b/>
          <w:i/>
          <w:sz w:val="24"/>
          <w:szCs w:val="24"/>
          <w:lang w:eastAsia="ru-RU"/>
        </w:rPr>
        <w:t>(статья 36 Жилищного кодекса Республики Беларусь</w:t>
      </w:r>
      <w:r w:rsidRPr="0061383B">
        <w:rPr>
          <w:rFonts w:ascii="Times New Roman" w:eastAsia="Times New Roman" w:hAnsi="Times New Roman" w:cs="Times New Roman"/>
          <w:b/>
          <w:i/>
          <w:sz w:val="24"/>
          <w:szCs w:val="24"/>
          <w:lang w:eastAsia="ru-RU"/>
        </w:rPr>
        <w:t xml:space="preserve"> (далее – ЖК)</w:t>
      </w:r>
      <w:r w:rsidR="0084691E" w:rsidRPr="0084691E">
        <w:rPr>
          <w:rFonts w:ascii="Times New Roman" w:eastAsia="Times New Roman" w:hAnsi="Times New Roman" w:cs="Times New Roman"/>
          <w:b/>
          <w:bCs/>
          <w:sz w:val="24"/>
          <w:szCs w:val="24"/>
          <w:lang w:eastAsia="ru-RU"/>
        </w:rPr>
        <w:t>:</w:t>
      </w:r>
      <w:proofErr w:type="gramEnd"/>
    </w:p>
    <w:p w:rsidR="0084691E" w:rsidRPr="004921B0" w:rsidRDefault="0084691E" w:rsidP="004921B0">
      <w:pPr>
        <w:numPr>
          <w:ilvl w:val="0"/>
          <w:numId w:val="1"/>
        </w:numPr>
        <w:spacing w:before="100" w:beforeAutospacing="1" w:after="240"/>
        <w:rPr>
          <w:rFonts w:ascii="Times New Roman" w:hAnsi="Times New Roman" w:cs="Times New Roman"/>
          <w:sz w:val="24"/>
          <w:szCs w:val="24"/>
        </w:rPr>
      </w:pPr>
      <w:proofErr w:type="gramStart"/>
      <w:r w:rsidRPr="0084691E">
        <w:rPr>
          <w:rFonts w:ascii="Times New Roman" w:eastAsia="Times New Roman" w:hAnsi="Times New Roman" w:cs="Times New Roman"/>
          <w:sz w:val="24"/>
          <w:szCs w:val="24"/>
          <w:lang w:eastAsia="ru-RU"/>
        </w:rPr>
        <w:t>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w:t>
      </w:r>
      <w:r w:rsidRPr="004921B0">
        <w:rPr>
          <w:rFonts w:ascii="Times New Roman" w:eastAsia="Times New Roman" w:hAnsi="Times New Roman" w:cs="Times New Roman"/>
          <w:sz w:val="24"/>
          <w:szCs w:val="24"/>
          <w:lang w:eastAsia="ru-RU"/>
        </w:rPr>
        <w:t> </w:t>
      </w:r>
      <w:r w:rsidRPr="0084691E">
        <w:rPr>
          <w:rFonts w:ascii="Times New Roman" w:eastAsia="Times New Roman" w:hAnsi="Times New Roman" w:cs="Times New Roman"/>
          <w:sz w:val="24"/>
          <w:szCs w:val="24"/>
          <w:lang w:eastAsia="ru-RU"/>
        </w:rPr>
        <w:t>на</w:t>
      </w:r>
      <w:r w:rsidRPr="004921B0">
        <w:rPr>
          <w:rFonts w:ascii="Times New Roman" w:eastAsia="Times New Roman" w:hAnsi="Times New Roman" w:cs="Times New Roman"/>
          <w:sz w:val="24"/>
          <w:szCs w:val="24"/>
          <w:lang w:eastAsia="ru-RU"/>
        </w:rPr>
        <w:t> </w:t>
      </w:r>
      <w:r w:rsidRPr="0084691E">
        <w:rPr>
          <w:rFonts w:ascii="Times New Roman" w:eastAsia="Times New Roman" w:hAnsi="Times New Roman" w:cs="Times New Roman"/>
          <w:sz w:val="24"/>
          <w:szCs w:val="24"/>
          <w:lang w:eastAsia="ru-RU"/>
        </w:rPr>
        <w:t>учет).</w:t>
      </w:r>
      <w:proofErr w:type="gramEnd"/>
      <w:r w:rsidRPr="0084691E">
        <w:rPr>
          <w:rFonts w:ascii="Times New Roman" w:eastAsia="Times New Roman" w:hAnsi="Times New Roman" w:cs="Times New Roman"/>
          <w:sz w:val="24"/>
          <w:szCs w:val="24"/>
          <w:lang w:eastAsia="ru-RU"/>
        </w:rPr>
        <w:t xml:space="preserve"> </w:t>
      </w:r>
      <w:r w:rsidRPr="0084691E">
        <w:rPr>
          <w:rFonts w:ascii="Times New Roman" w:eastAsia="Times New Roman" w:hAnsi="Times New Roman" w:cs="Times New Roman"/>
          <w:b/>
          <w:sz w:val="24"/>
          <w:szCs w:val="24"/>
          <w:lang w:eastAsia="ru-RU"/>
        </w:rPr>
        <w:br/>
      </w:r>
      <w:r w:rsidR="004921B0">
        <w:rPr>
          <w:rFonts w:ascii="Times New Roman" w:hAnsi="Times New Roman" w:cs="Times New Roman"/>
          <w:sz w:val="24"/>
          <w:szCs w:val="24"/>
        </w:rPr>
        <w:t>У</w:t>
      </w:r>
      <w:r w:rsidRPr="004921B0">
        <w:rPr>
          <w:rFonts w:ascii="Times New Roman" w:hAnsi="Times New Roman" w:cs="Times New Roman"/>
          <w:sz w:val="24"/>
          <w:szCs w:val="24"/>
        </w:rPr>
        <w:t>казанное основание применяется в отношении</w:t>
      </w:r>
      <w:r w:rsidR="004921B0">
        <w:rPr>
          <w:rFonts w:ascii="Times New Roman" w:hAnsi="Times New Roman" w:cs="Times New Roman"/>
          <w:sz w:val="24"/>
          <w:szCs w:val="24"/>
        </w:rPr>
        <w:t xml:space="preserve"> </w:t>
      </w:r>
      <w:r w:rsidRPr="004921B0">
        <w:rPr>
          <w:rFonts w:ascii="Times New Roman" w:hAnsi="Times New Roman" w:cs="Times New Roman"/>
          <w:sz w:val="24"/>
          <w:szCs w:val="24"/>
        </w:rPr>
        <w:t>граждан без определенного места жительс</w:t>
      </w:r>
      <w:r w:rsidR="004921B0">
        <w:rPr>
          <w:rFonts w:ascii="Times New Roman" w:hAnsi="Times New Roman" w:cs="Times New Roman"/>
          <w:sz w:val="24"/>
          <w:szCs w:val="24"/>
        </w:rPr>
        <w:t xml:space="preserve">тва, </w:t>
      </w:r>
      <w:r w:rsidRPr="004921B0">
        <w:rPr>
          <w:rFonts w:ascii="Times New Roman" w:hAnsi="Times New Roman" w:cs="Times New Roman"/>
          <w:sz w:val="24"/>
          <w:szCs w:val="24"/>
        </w:rPr>
        <w:t>граждан - по месту работы (службы)</w:t>
      </w:r>
      <w:r w:rsidR="00E67225" w:rsidRPr="004921B0">
        <w:rPr>
          <w:rFonts w:ascii="Times New Roman" w:hAnsi="Times New Roman" w:cs="Times New Roman"/>
          <w:sz w:val="24"/>
          <w:szCs w:val="24"/>
        </w:rPr>
        <w:t>;</w:t>
      </w:r>
    </w:p>
    <w:p w:rsidR="0084691E" w:rsidRDefault="0084691E" w:rsidP="0084691E">
      <w:pPr>
        <w:numPr>
          <w:ilvl w:val="0"/>
          <w:numId w:val="1"/>
        </w:numPr>
        <w:spacing w:before="100" w:beforeAutospacing="1" w:after="100" w:afterAutospacing="1"/>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t xml:space="preserve">обеспеченные общей площадью жилого помещения </w:t>
      </w:r>
      <w:r w:rsidRPr="0084691E">
        <w:rPr>
          <w:rFonts w:ascii="Times New Roman" w:eastAsia="Times New Roman" w:hAnsi="Times New Roman" w:cs="Times New Roman"/>
          <w:b/>
          <w:sz w:val="24"/>
          <w:szCs w:val="24"/>
          <w:lang w:eastAsia="ru-RU"/>
        </w:rPr>
        <w:t xml:space="preserve"> менее 1</w:t>
      </w:r>
      <w:r>
        <w:rPr>
          <w:rFonts w:ascii="Times New Roman" w:eastAsia="Times New Roman" w:hAnsi="Times New Roman" w:cs="Times New Roman"/>
          <w:b/>
          <w:sz w:val="24"/>
          <w:szCs w:val="24"/>
          <w:lang w:eastAsia="ru-RU"/>
        </w:rPr>
        <w:t>5</w:t>
      </w:r>
      <w:r w:rsidRPr="0084691E">
        <w:rPr>
          <w:rFonts w:ascii="Times New Roman" w:eastAsia="Times New Roman" w:hAnsi="Times New Roman" w:cs="Times New Roman"/>
          <w:b/>
          <w:sz w:val="24"/>
          <w:szCs w:val="24"/>
          <w:lang w:eastAsia="ru-RU"/>
        </w:rPr>
        <w:t xml:space="preserve"> кв. метров</w:t>
      </w:r>
      <w:r w:rsidRPr="0084691E">
        <w:rPr>
          <w:rFonts w:ascii="Times New Roman" w:eastAsia="Times New Roman" w:hAnsi="Times New Roman" w:cs="Times New Roman"/>
          <w:sz w:val="24"/>
          <w:szCs w:val="24"/>
          <w:lang w:eastAsia="ru-RU"/>
        </w:rPr>
        <w:t xml:space="preserve"> на одного человека.</w:t>
      </w:r>
      <w:proofErr w:type="gramEnd"/>
      <w:r w:rsidRPr="0084691E">
        <w:rPr>
          <w:rFonts w:ascii="Times New Roman" w:eastAsia="Times New Roman" w:hAnsi="Times New Roman" w:cs="Times New Roman"/>
          <w:sz w:val="24"/>
          <w:szCs w:val="24"/>
          <w:lang w:eastAsia="ru-RU"/>
        </w:rPr>
        <w:t xml:space="preserve">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w:t>
      </w:r>
      <w:r>
        <w:rPr>
          <w:rFonts w:ascii="Times New Roman" w:eastAsia="Times New Roman" w:hAnsi="Times New Roman" w:cs="Times New Roman"/>
          <w:b/>
          <w:bCs/>
          <w:sz w:val="24"/>
          <w:szCs w:val="24"/>
          <w:lang w:eastAsia="ru-RU"/>
        </w:rPr>
        <w:t xml:space="preserve">в </w:t>
      </w:r>
      <w:r w:rsidRPr="0084691E">
        <w:rPr>
          <w:rFonts w:ascii="Times New Roman" w:eastAsia="Times New Roman" w:hAnsi="Times New Roman" w:cs="Times New Roman"/>
          <w:b/>
          <w:bCs/>
          <w:sz w:val="24"/>
          <w:szCs w:val="24"/>
          <w:lang w:eastAsia="ru-RU"/>
        </w:rPr>
        <w:t>населенн</w:t>
      </w:r>
      <w:r>
        <w:rPr>
          <w:rFonts w:ascii="Times New Roman" w:eastAsia="Times New Roman" w:hAnsi="Times New Roman" w:cs="Times New Roman"/>
          <w:b/>
          <w:bCs/>
          <w:sz w:val="24"/>
          <w:szCs w:val="24"/>
          <w:lang w:eastAsia="ru-RU"/>
        </w:rPr>
        <w:t>ом пункте</w:t>
      </w:r>
      <w:r w:rsidRPr="0084691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 месту принятия на учет</w:t>
      </w:r>
      <w:r w:rsidRPr="0084691E">
        <w:rPr>
          <w:rFonts w:ascii="Times New Roman" w:eastAsia="Times New Roman" w:hAnsi="Times New Roman" w:cs="Times New Roman"/>
          <w:b/>
          <w:bCs/>
          <w:sz w:val="24"/>
          <w:szCs w:val="24"/>
          <w:lang w:eastAsia="ru-RU"/>
        </w:rPr>
        <w:t xml:space="preserve">. </w:t>
      </w:r>
      <w:r w:rsidRPr="0084691E">
        <w:rPr>
          <w:rFonts w:ascii="Times New Roman" w:eastAsia="Times New Roman" w:hAnsi="Times New Roman" w:cs="Times New Roman"/>
          <w:sz w:val="24"/>
          <w:szCs w:val="24"/>
          <w:lang w:eastAsia="ru-RU"/>
        </w:rPr>
        <w:br/>
      </w:r>
      <w:r w:rsidRPr="0084691E">
        <w:rPr>
          <w:rFonts w:ascii="Times New Roman" w:eastAsia="Times New Roman" w:hAnsi="Times New Roman" w:cs="Times New Roman"/>
          <w:sz w:val="24"/>
          <w:szCs w:val="24"/>
          <w:lang w:eastAsia="ru-RU"/>
        </w:rPr>
        <w:br/>
      </w:r>
      <w:proofErr w:type="gramStart"/>
      <w:r w:rsidRPr="0084691E">
        <w:rPr>
          <w:rFonts w:ascii="Times New Roman" w:eastAsia="Times New Roman" w:hAnsi="Times New Roman" w:cs="Times New Roman"/>
          <w:sz w:val="24"/>
          <w:szCs w:val="24"/>
          <w:lang w:eastAsia="ru-RU"/>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w:t>
      </w:r>
      <w:proofErr w:type="gramEnd"/>
      <w:r w:rsidRPr="0084691E">
        <w:rPr>
          <w:rFonts w:ascii="Times New Roman" w:eastAsia="Times New Roman" w:hAnsi="Times New Roman" w:cs="Times New Roman"/>
          <w:sz w:val="24"/>
          <w:szCs w:val="24"/>
          <w:lang w:eastAsia="ru-RU"/>
        </w:rPr>
        <w:t xml:space="preserve"> совместно проживают, в </w:t>
      </w:r>
      <w:r w:rsidRPr="0084691E">
        <w:rPr>
          <w:rFonts w:ascii="Times New Roman" w:eastAsia="Times New Roman" w:hAnsi="Times New Roman" w:cs="Times New Roman"/>
          <w:bCs/>
          <w:sz w:val="24"/>
          <w:szCs w:val="24"/>
          <w:lang w:eastAsia="ru-RU"/>
        </w:rPr>
        <w:t>населенном пункте по месту принятия на учет</w:t>
      </w:r>
      <w:r w:rsidRPr="0084691E">
        <w:rPr>
          <w:rFonts w:ascii="Times New Roman" w:eastAsia="Times New Roman" w:hAnsi="Times New Roman" w:cs="Times New Roman"/>
          <w:sz w:val="24"/>
          <w:szCs w:val="24"/>
          <w:lang w:eastAsia="ru-RU"/>
        </w:rPr>
        <w:t>,</w:t>
      </w:r>
      <w:r w:rsidRPr="0084691E">
        <w:rPr>
          <w:rFonts w:ascii="Times New Roman" w:eastAsia="Times New Roman" w:hAnsi="Times New Roman" w:cs="Times New Roman"/>
          <w:b/>
          <w:sz w:val="24"/>
          <w:szCs w:val="24"/>
          <w:lang w:eastAsia="ru-RU"/>
        </w:rPr>
        <w:t xml:space="preserve"> </w:t>
      </w:r>
      <w:r w:rsidRPr="0084691E">
        <w:rPr>
          <w:rFonts w:ascii="Times New Roman" w:eastAsia="Times New Roman" w:hAnsi="Times New Roman" w:cs="Times New Roman"/>
          <w:sz w:val="24"/>
          <w:szCs w:val="24"/>
          <w:lang w:eastAsia="ru-RU"/>
        </w:rPr>
        <w:t>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w:t>
      </w:r>
      <w:r w:rsidR="00E67225">
        <w:rPr>
          <w:rFonts w:ascii="Times New Roman" w:eastAsia="Times New Roman" w:hAnsi="Times New Roman" w:cs="Times New Roman"/>
          <w:sz w:val="24"/>
          <w:szCs w:val="24"/>
          <w:lang w:eastAsia="ru-RU"/>
        </w:rPr>
        <w:t>н принимается на указанный учет;</w:t>
      </w:r>
    </w:p>
    <w:p w:rsidR="00E33EAE" w:rsidRDefault="00E33EAE" w:rsidP="0084691E">
      <w:pPr>
        <w:numPr>
          <w:ilvl w:val="0"/>
          <w:numId w:val="1"/>
        </w:numPr>
        <w:rPr>
          <w:rFonts w:ascii="Times New Roman" w:eastAsia="Times New Roman" w:hAnsi="Times New Roman" w:cs="Times New Roman"/>
          <w:sz w:val="24"/>
          <w:szCs w:val="24"/>
          <w:lang w:eastAsia="ru-RU"/>
        </w:rPr>
      </w:pPr>
    </w:p>
    <w:p w:rsidR="0084691E" w:rsidRDefault="0084691E" w:rsidP="0084691E">
      <w:pPr>
        <w:numPr>
          <w:ilvl w:val="0"/>
          <w:numId w:val="1"/>
        </w:numPr>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t>проживающие в жилом помещении, признанном не соответствующим установленным для проживания санит</w:t>
      </w:r>
      <w:r w:rsidR="00E67225">
        <w:rPr>
          <w:rFonts w:ascii="Times New Roman" w:eastAsia="Times New Roman" w:hAnsi="Times New Roman" w:cs="Times New Roman"/>
          <w:sz w:val="24"/>
          <w:szCs w:val="24"/>
          <w:lang w:eastAsia="ru-RU"/>
        </w:rPr>
        <w:t>арным и техническим требованиям;</w:t>
      </w:r>
      <w:proofErr w:type="gramEnd"/>
    </w:p>
    <w:p w:rsidR="0084691E" w:rsidRPr="0084691E" w:rsidRDefault="0084691E" w:rsidP="0084691E">
      <w:pPr>
        <w:rPr>
          <w:rFonts w:ascii="Times New Roman" w:eastAsia="Times New Roman" w:hAnsi="Times New Roman" w:cs="Times New Roman"/>
          <w:sz w:val="24"/>
          <w:szCs w:val="24"/>
          <w:lang w:eastAsia="ru-RU"/>
        </w:rPr>
      </w:pPr>
    </w:p>
    <w:p w:rsidR="0084691E" w:rsidRPr="0084691E" w:rsidRDefault="0084691E" w:rsidP="00E67225">
      <w:pPr>
        <w:numPr>
          <w:ilvl w:val="0"/>
          <w:numId w:val="1"/>
        </w:numPr>
        <w:ind w:left="714" w:hanging="357"/>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w:t>
      </w:r>
      <w:r w:rsidR="00E67225" w:rsidRPr="00E67225">
        <w:rPr>
          <w:rFonts w:ascii="Times New Roman" w:eastAsia="Times New Roman" w:hAnsi="Times New Roman" w:cs="Times New Roman"/>
          <w:sz w:val="24"/>
          <w:szCs w:val="24"/>
          <w:lang w:eastAsia="ru-RU"/>
        </w:rPr>
        <w:t> </w:t>
      </w:r>
      <w:r w:rsidRPr="0084691E">
        <w:rPr>
          <w:rFonts w:ascii="Times New Roman" w:eastAsia="Times New Roman" w:hAnsi="Times New Roman" w:cs="Times New Roman"/>
          <w:sz w:val="24"/>
          <w:szCs w:val="24"/>
          <w:lang w:eastAsia="ru-RU"/>
        </w:rPr>
        <w:t>временных</w:t>
      </w:r>
      <w:r w:rsidR="00E67225" w:rsidRPr="00E67225">
        <w:rPr>
          <w:rFonts w:ascii="Times New Roman" w:eastAsia="Times New Roman" w:hAnsi="Times New Roman" w:cs="Times New Roman"/>
          <w:sz w:val="24"/>
          <w:szCs w:val="24"/>
          <w:lang w:eastAsia="ru-RU"/>
        </w:rPr>
        <w:t> </w:t>
      </w:r>
      <w:r w:rsidR="00E67225">
        <w:rPr>
          <w:rFonts w:ascii="Times New Roman" w:eastAsia="Times New Roman" w:hAnsi="Times New Roman" w:cs="Times New Roman"/>
          <w:sz w:val="24"/>
          <w:szCs w:val="24"/>
          <w:lang w:eastAsia="ru-RU"/>
        </w:rPr>
        <w:t>работников;</w:t>
      </w:r>
      <w:r w:rsidRPr="0084691E">
        <w:rPr>
          <w:rFonts w:ascii="Times New Roman" w:eastAsia="Times New Roman" w:hAnsi="Times New Roman" w:cs="Times New Roman"/>
          <w:sz w:val="24"/>
          <w:szCs w:val="24"/>
          <w:lang w:eastAsia="ru-RU"/>
        </w:rPr>
        <w:br/>
      </w:r>
    </w:p>
    <w:p w:rsidR="0084691E" w:rsidRDefault="0084691E" w:rsidP="00E67225">
      <w:pPr>
        <w:numPr>
          <w:ilvl w:val="0"/>
          <w:numId w:val="1"/>
        </w:numPr>
        <w:ind w:left="714" w:hanging="357"/>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проживающие в жилых помещениях частного жилищного фонда по договору найма жилого помещения, договору финансовой ар</w:t>
      </w:r>
      <w:r w:rsidR="00E67225">
        <w:rPr>
          <w:rFonts w:ascii="Times New Roman" w:eastAsia="Times New Roman" w:hAnsi="Times New Roman" w:cs="Times New Roman"/>
          <w:sz w:val="24"/>
          <w:szCs w:val="24"/>
          <w:lang w:eastAsia="ru-RU"/>
        </w:rPr>
        <w:t>енды (лизинга) жилого помещения;</w:t>
      </w:r>
    </w:p>
    <w:p w:rsidR="00E67225" w:rsidRDefault="00E67225" w:rsidP="00E67225">
      <w:pPr>
        <w:ind w:left="714"/>
        <w:rPr>
          <w:rFonts w:ascii="Times New Roman" w:eastAsia="Times New Roman" w:hAnsi="Times New Roman" w:cs="Times New Roman"/>
          <w:sz w:val="24"/>
          <w:szCs w:val="24"/>
          <w:lang w:eastAsia="ru-RU"/>
        </w:rPr>
      </w:pPr>
    </w:p>
    <w:p w:rsidR="0084691E" w:rsidRDefault="0084691E" w:rsidP="00E67225">
      <w:pPr>
        <w:numPr>
          <w:ilvl w:val="0"/>
          <w:numId w:val="1"/>
        </w:numPr>
        <w:rPr>
          <w:rFonts w:ascii="Times New Roman" w:eastAsia="Times New Roman" w:hAnsi="Times New Roman" w:cs="Times New Roman"/>
          <w:sz w:val="24"/>
          <w:szCs w:val="24"/>
          <w:lang w:eastAsia="ru-RU"/>
        </w:rPr>
      </w:pPr>
      <w:proofErr w:type="gramStart"/>
      <w:r w:rsidRPr="001A782B">
        <w:rPr>
          <w:rFonts w:ascii="Times New Roman" w:eastAsia="Times New Roman" w:hAnsi="Times New Roman" w:cs="Times New Roman"/>
          <w:bCs/>
          <w:sz w:val="24"/>
          <w:szCs w:val="24"/>
          <w:lang w:eastAsia="ru-RU"/>
        </w:rPr>
        <w:t>проживающие в арендном жилье на условиях договора найма арендного жилья, заключенного на период трудовых (служебных) отношений,</w:t>
      </w:r>
      <w:r w:rsidRPr="001A782B">
        <w:rPr>
          <w:rFonts w:ascii="Times New Roman" w:eastAsia="Times New Roman" w:hAnsi="Times New Roman" w:cs="Times New Roman"/>
          <w:sz w:val="24"/>
          <w:szCs w:val="24"/>
          <w:lang w:eastAsia="ru-RU"/>
        </w:rPr>
        <w:t xml:space="preserve"> а также </w:t>
      </w:r>
      <w:r w:rsidRPr="001A782B">
        <w:rPr>
          <w:rFonts w:ascii="Times New Roman" w:eastAsia="Times New Roman" w:hAnsi="Times New Roman" w:cs="Times New Roman"/>
          <w:bCs/>
          <w:sz w:val="24"/>
          <w:szCs w:val="24"/>
          <w:lang w:eastAsia="ru-RU"/>
        </w:rPr>
        <w:t xml:space="preserve">в жилых помещениях социального пользования на основании договора найма жилого помещения социального пользования, заключенного сроком на 5 лет (с лицами из числа детей-сирот и детей, оставшихся без попечения родителей) </w:t>
      </w:r>
      <w:r w:rsidRPr="001A782B">
        <w:rPr>
          <w:rFonts w:ascii="Times New Roman" w:eastAsia="Times New Roman" w:hAnsi="Times New Roman" w:cs="Times New Roman"/>
          <w:sz w:val="24"/>
          <w:szCs w:val="24"/>
          <w:lang w:eastAsia="ru-RU"/>
        </w:rPr>
        <w:t>л</w:t>
      </w:r>
      <w:r w:rsidRPr="0084691E">
        <w:rPr>
          <w:rFonts w:ascii="Times New Roman" w:eastAsia="Times New Roman" w:hAnsi="Times New Roman" w:cs="Times New Roman"/>
          <w:sz w:val="24"/>
          <w:szCs w:val="24"/>
          <w:lang w:eastAsia="ru-RU"/>
        </w:rPr>
        <w:t>ибо на срок до 10 лет (с трудоспособными совершеннолетними членами семьи нанимателя в</w:t>
      </w:r>
      <w:proofErr w:type="gramEnd"/>
      <w:r w:rsidRPr="0084691E">
        <w:rPr>
          <w:rFonts w:ascii="Times New Roman" w:eastAsia="Times New Roman" w:hAnsi="Times New Roman" w:cs="Times New Roman"/>
          <w:sz w:val="24"/>
          <w:szCs w:val="24"/>
          <w:lang w:eastAsia="ru-RU"/>
        </w:rPr>
        <w:t xml:space="preserve"> </w:t>
      </w:r>
      <w:proofErr w:type="gramStart"/>
      <w:r w:rsidRPr="0084691E">
        <w:rPr>
          <w:rFonts w:ascii="Times New Roman" w:eastAsia="Times New Roman" w:hAnsi="Times New Roman" w:cs="Times New Roman"/>
          <w:sz w:val="24"/>
          <w:szCs w:val="24"/>
          <w:lang w:eastAsia="ru-RU"/>
        </w:rPr>
        <w:t>случае</w:t>
      </w:r>
      <w:proofErr w:type="gramEnd"/>
      <w:r w:rsidRPr="0084691E">
        <w:rPr>
          <w:rFonts w:ascii="Times New Roman" w:eastAsia="Times New Roman" w:hAnsi="Times New Roman" w:cs="Times New Roman"/>
          <w:sz w:val="24"/>
          <w:szCs w:val="24"/>
          <w:lang w:eastAsia="ru-RU"/>
        </w:rPr>
        <w:t xml:space="preserve"> выбытия нанимателя из такого жилого помещения);</w:t>
      </w:r>
    </w:p>
    <w:p w:rsidR="00E67225" w:rsidRPr="0084691E" w:rsidRDefault="00E67225" w:rsidP="00E67225">
      <w:pPr>
        <w:ind w:left="720"/>
        <w:rPr>
          <w:rFonts w:ascii="Times New Roman" w:eastAsia="Times New Roman" w:hAnsi="Times New Roman" w:cs="Times New Roman"/>
          <w:sz w:val="24"/>
          <w:szCs w:val="24"/>
          <w:lang w:eastAsia="ru-RU"/>
        </w:rPr>
      </w:pPr>
    </w:p>
    <w:p w:rsidR="0084691E" w:rsidRDefault="0084691E" w:rsidP="00E67225">
      <w:pPr>
        <w:numPr>
          <w:ilvl w:val="0"/>
          <w:numId w:val="1"/>
        </w:numPr>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lastRenderedPageBreak/>
        <w:t>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лицами, имеющими заболевания, перечисленные в этом перечне;</w:t>
      </w:r>
      <w:proofErr w:type="gramEnd"/>
    </w:p>
    <w:p w:rsidR="00E67225" w:rsidRPr="0084691E" w:rsidRDefault="00E67225" w:rsidP="00E67225">
      <w:pPr>
        <w:rPr>
          <w:rFonts w:ascii="Times New Roman" w:eastAsia="Times New Roman" w:hAnsi="Times New Roman" w:cs="Times New Roman"/>
          <w:sz w:val="24"/>
          <w:szCs w:val="24"/>
          <w:lang w:eastAsia="ru-RU"/>
        </w:rPr>
      </w:pPr>
    </w:p>
    <w:p w:rsidR="0084691E" w:rsidRDefault="0084691E" w:rsidP="00E67225">
      <w:pPr>
        <w:numPr>
          <w:ilvl w:val="0"/>
          <w:numId w:val="1"/>
        </w:numPr>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t>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w:t>
      </w:r>
      <w:proofErr w:type="gramEnd"/>
      <w:r w:rsidRPr="0084691E">
        <w:rPr>
          <w:rFonts w:ascii="Times New Roman" w:eastAsia="Times New Roman" w:hAnsi="Times New Roman" w:cs="Times New Roman"/>
          <w:sz w:val="24"/>
          <w:szCs w:val="24"/>
          <w:lang w:eastAsia="ru-RU"/>
        </w:rPr>
        <w:t xml:space="preserve"> жилищного фонда, если они обеспечены общей площадью жилого помещения </w:t>
      </w:r>
      <w:r w:rsidRPr="0084691E">
        <w:rPr>
          <w:rFonts w:ascii="Times New Roman" w:eastAsia="Times New Roman" w:hAnsi="Times New Roman" w:cs="Times New Roman"/>
          <w:b/>
          <w:sz w:val="24"/>
          <w:szCs w:val="24"/>
          <w:lang w:eastAsia="ru-RU"/>
        </w:rPr>
        <w:t xml:space="preserve"> менее 1</w:t>
      </w:r>
      <w:r w:rsidR="00E67225">
        <w:rPr>
          <w:rFonts w:ascii="Times New Roman" w:eastAsia="Times New Roman" w:hAnsi="Times New Roman" w:cs="Times New Roman"/>
          <w:b/>
          <w:sz w:val="24"/>
          <w:szCs w:val="24"/>
          <w:lang w:eastAsia="ru-RU"/>
        </w:rPr>
        <w:t>5</w:t>
      </w:r>
      <w:r w:rsidRPr="0084691E">
        <w:rPr>
          <w:rFonts w:ascii="Times New Roman" w:eastAsia="Times New Roman" w:hAnsi="Times New Roman" w:cs="Times New Roman"/>
          <w:b/>
          <w:sz w:val="24"/>
          <w:szCs w:val="24"/>
          <w:lang w:eastAsia="ru-RU"/>
        </w:rPr>
        <w:t xml:space="preserve"> кв. метров</w:t>
      </w:r>
      <w:r w:rsidRPr="0084691E">
        <w:rPr>
          <w:rFonts w:ascii="Times New Roman" w:eastAsia="Times New Roman" w:hAnsi="Times New Roman" w:cs="Times New Roman"/>
          <w:sz w:val="24"/>
          <w:szCs w:val="24"/>
          <w:lang w:eastAsia="ru-RU"/>
        </w:rPr>
        <w:t xml:space="preserve"> на каждого члена семьи;</w:t>
      </w:r>
    </w:p>
    <w:p w:rsidR="00E67225" w:rsidRPr="0084691E" w:rsidRDefault="00E67225" w:rsidP="00E67225">
      <w:pPr>
        <w:rPr>
          <w:rFonts w:ascii="Times New Roman" w:eastAsia="Times New Roman" w:hAnsi="Times New Roman" w:cs="Times New Roman"/>
          <w:sz w:val="24"/>
          <w:szCs w:val="24"/>
          <w:lang w:eastAsia="ru-RU"/>
        </w:rPr>
      </w:pPr>
    </w:p>
    <w:p w:rsidR="0084691E" w:rsidRDefault="0084691E" w:rsidP="00E67225">
      <w:pPr>
        <w:numPr>
          <w:ilvl w:val="0"/>
          <w:numId w:val="1"/>
        </w:numPr>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t>проживающие</w:t>
      </w:r>
      <w:proofErr w:type="gramEnd"/>
      <w:r w:rsidRPr="0084691E">
        <w:rPr>
          <w:rFonts w:ascii="Times New Roman" w:eastAsia="Times New Roman" w:hAnsi="Times New Roman" w:cs="Times New Roman"/>
          <w:sz w:val="24"/>
          <w:szCs w:val="24"/>
          <w:lang w:eastAsia="ru-RU"/>
        </w:rPr>
        <w:t xml:space="preserve"> в неизолированных (смежных) жилых комнатах и не являющиеся близкими родственниками;</w:t>
      </w:r>
    </w:p>
    <w:p w:rsidR="00E67225" w:rsidRPr="0084691E" w:rsidRDefault="00E67225" w:rsidP="00E67225">
      <w:pPr>
        <w:rPr>
          <w:rFonts w:ascii="Times New Roman" w:eastAsia="Times New Roman" w:hAnsi="Times New Roman" w:cs="Times New Roman"/>
          <w:sz w:val="24"/>
          <w:szCs w:val="24"/>
          <w:lang w:eastAsia="ru-RU"/>
        </w:rPr>
      </w:pPr>
    </w:p>
    <w:p w:rsidR="0084691E" w:rsidRDefault="0084691E" w:rsidP="00E67225">
      <w:pPr>
        <w:numPr>
          <w:ilvl w:val="0"/>
          <w:numId w:val="1"/>
        </w:numPr>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E67225" w:rsidRPr="0084691E" w:rsidRDefault="00E67225" w:rsidP="00E67225">
      <w:pPr>
        <w:rPr>
          <w:rFonts w:ascii="Times New Roman" w:eastAsia="Times New Roman" w:hAnsi="Times New Roman" w:cs="Times New Roman"/>
          <w:sz w:val="24"/>
          <w:szCs w:val="24"/>
          <w:lang w:eastAsia="ru-RU"/>
        </w:rPr>
      </w:pPr>
    </w:p>
    <w:p w:rsidR="0084691E" w:rsidRPr="00E67225" w:rsidRDefault="0084691E" w:rsidP="00E67225">
      <w:pPr>
        <w:numPr>
          <w:ilvl w:val="0"/>
          <w:numId w:val="1"/>
        </w:numPr>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 xml:space="preserve">относящиеся </w:t>
      </w:r>
      <w:r w:rsidRPr="0084691E">
        <w:rPr>
          <w:rFonts w:ascii="Times New Roman" w:eastAsia="Times New Roman" w:hAnsi="Times New Roman" w:cs="Times New Roman"/>
          <w:b/>
          <w:sz w:val="24"/>
          <w:szCs w:val="24"/>
          <w:lang w:eastAsia="ru-RU"/>
        </w:rPr>
        <w:t>к молодым семьям, впервые вступившие в брак (оба супруга),</w:t>
      </w:r>
      <w:r w:rsidRPr="0084691E">
        <w:rPr>
          <w:rFonts w:ascii="Times New Roman" w:eastAsia="Times New Roman" w:hAnsi="Times New Roman" w:cs="Times New Roman"/>
          <w:sz w:val="24"/>
          <w:szCs w:val="24"/>
          <w:lang w:eastAsia="ru-RU"/>
        </w:rPr>
        <w:t xml:space="preserve"> если ни один из них не имеет в собственности </w:t>
      </w:r>
      <w:proofErr w:type="gramStart"/>
      <w:r w:rsidRPr="0084691E">
        <w:rPr>
          <w:rFonts w:ascii="Times New Roman" w:eastAsia="Times New Roman" w:hAnsi="Times New Roman" w:cs="Times New Roman"/>
          <w:sz w:val="24"/>
          <w:szCs w:val="24"/>
          <w:lang w:eastAsia="ru-RU"/>
        </w:rPr>
        <w:t>квартиры</w:t>
      </w:r>
      <w:proofErr w:type="gramEnd"/>
      <w:r w:rsidRPr="0084691E">
        <w:rPr>
          <w:rFonts w:ascii="Times New Roman" w:eastAsia="Times New Roman" w:hAnsi="Times New Roman" w:cs="Times New Roman"/>
          <w:sz w:val="24"/>
          <w:szCs w:val="24"/>
          <w:lang w:eastAsia="ru-RU"/>
        </w:rPr>
        <w:t xml:space="preserve">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под</w:t>
      </w:r>
      <w:r w:rsidR="00BA78D4">
        <w:rPr>
          <w:rFonts w:ascii="Times New Roman" w:eastAsia="Times New Roman" w:hAnsi="Times New Roman" w:cs="Times New Roman"/>
          <w:sz w:val="24"/>
          <w:szCs w:val="24"/>
          <w:lang w:eastAsia="ru-RU"/>
        </w:rPr>
        <w:t>пунктом 1.6 пункта 1 статьи 36 Ж</w:t>
      </w:r>
      <w:r w:rsidRPr="0084691E">
        <w:rPr>
          <w:rFonts w:ascii="Times New Roman" w:eastAsia="Times New Roman" w:hAnsi="Times New Roman" w:cs="Times New Roman"/>
          <w:sz w:val="24"/>
          <w:szCs w:val="24"/>
          <w:lang w:eastAsia="ru-RU"/>
        </w:rPr>
        <w:t xml:space="preserve">К,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w:t>
      </w:r>
      <w:r w:rsidRPr="0084691E">
        <w:rPr>
          <w:rFonts w:ascii="Times New Roman" w:eastAsia="Times New Roman" w:hAnsi="Times New Roman" w:cs="Times New Roman"/>
          <w:i/>
          <w:iCs/>
          <w:sz w:val="24"/>
          <w:szCs w:val="24"/>
          <w:lang w:eastAsia="ru-RU"/>
        </w:rPr>
        <w:t xml:space="preserve">При этом </w:t>
      </w:r>
      <w:r w:rsidRPr="0084691E">
        <w:rPr>
          <w:rFonts w:ascii="Times New Roman" w:eastAsia="Times New Roman" w:hAnsi="Times New Roman" w:cs="Times New Roman"/>
          <w:b/>
          <w:bCs/>
          <w:i/>
          <w:iCs/>
          <w:sz w:val="24"/>
          <w:szCs w:val="24"/>
          <w:lang w:eastAsia="ru-RU"/>
        </w:rPr>
        <w:t>под молодыми семьями</w:t>
      </w:r>
      <w:r w:rsidRPr="0084691E">
        <w:rPr>
          <w:rFonts w:ascii="Times New Roman" w:eastAsia="Times New Roman" w:hAnsi="Times New Roman" w:cs="Times New Roman"/>
          <w:i/>
          <w:iCs/>
          <w:sz w:val="24"/>
          <w:szCs w:val="24"/>
          <w:lang w:eastAsia="ru-RU"/>
        </w:rPr>
        <w:t xml:space="preserve"> признаются семьи, в которых хотя бы один из супругов находится в возрасте </w:t>
      </w:r>
      <w:r w:rsidRPr="0084691E">
        <w:rPr>
          <w:rFonts w:ascii="Times New Roman" w:eastAsia="Times New Roman" w:hAnsi="Times New Roman" w:cs="Times New Roman"/>
          <w:b/>
          <w:bCs/>
          <w:i/>
          <w:iCs/>
          <w:sz w:val="24"/>
          <w:szCs w:val="24"/>
          <w:lang w:eastAsia="ru-RU"/>
        </w:rPr>
        <w:t>до 31 года на дату принятия на учет;</w:t>
      </w:r>
    </w:p>
    <w:p w:rsidR="00E67225" w:rsidRPr="0084691E" w:rsidRDefault="00E67225" w:rsidP="00E67225">
      <w:pPr>
        <w:rPr>
          <w:rFonts w:ascii="Times New Roman" w:eastAsia="Times New Roman" w:hAnsi="Times New Roman" w:cs="Times New Roman"/>
          <w:sz w:val="24"/>
          <w:szCs w:val="24"/>
          <w:lang w:eastAsia="ru-RU"/>
        </w:rPr>
      </w:pPr>
    </w:p>
    <w:p w:rsidR="0084691E" w:rsidRDefault="0084691E" w:rsidP="00E67225">
      <w:pPr>
        <w:numPr>
          <w:ilvl w:val="0"/>
          <w:numId w:val="1"/>
        </w:numPr>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t>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w:t>
      </w:r>
      <w:proofErr w:type="gramEnd"/>
      <w:r w:rsidRPr="0084691E">
        <w:rPr>
          <w:rFonts w:ascii="Times New Roman" w:eastAsia="Times New Roman" w:hAnsi="Times New Roman" w:cs="Times New Roman"/>
          <w:sz w:val="24"/>
          <w:szCs w:val="24"/>
          <w:lang w:eastAsia="ru-RU"/>
        </w:rPr>
        <w:t xml:space="preserve"> быть предоставлено право владения и пользования жилым помещением, из которого они выбыли.</w:t>
      </w:r>
    </w:p>
    <w:p w:rsidR="00E67225" w:rsidRDefault="00E67225" w:rsidP="00E67225">
      <w:pPr>
        <w:pStyle w:val="a5"/>
        <w:rPr>
          <w:rFonts w:ascii="Times New Roman" w:eastAsia="Times New Roman" w:hAnsi="Times New Roman" w:cs="Times New Roman"/>
          <w:sz w:val="24"/>
          <w:szCs w:val="24"/>
          <w:lang w:eastAsia="ru-RU"/>
        </w:rPr>
      </w:pPr>
    </w:p>
    <w:p w:rsidR="00E67225" w:rsidRPr="0084691E" w:rsidRDefault="00E67225" w:rsidP="00E67225">
      <w:pPr>
        <w:ind w:left="720"/>
        <w:rPr>
          <w:rFonts w:ascii="Times New Roman" w:eastAsia="Times New Roman" w:hAnsi="Times New Roman" w:cs="Times New Roman"/>
          <w:sz w:val="24"/>
          <w:szCs w:val="24"/>
          <w:lang w:eastAsia="ru-RU"/>
        </w:rPr>
      </w:pPr>
    </w:p>
    <w:p w:rsidR="0084691E" w:rsidRPr="0084691E" w:rsidRDefault="0084691E" w:rsidP="0084691E">
      <w:pPr>
        <w:rPr>
          <w:rFonts w:ascii="Times New Roman" w:eastAsia="Times New Roman" w:hAnsi="Times New Roman" w:cs="Times New Roman"/>
          <w:sz w:val="24"/>
          <w:szCs w:val="24"/>
          <w:lang w:eastAsia="ru-RU"/>
        </w:rPr>
      </w:pPr>
      <w:r w:rsidRPr="0084691E">
        <w:rPr>
          <w:rFonts w:ascii="Times New Roman" w:eastAsia="Times New Roman" w:hAnsi="Times New Roman" w:cs="Times New Roman"/>
          <w:b/>
          <w:sz w:val="24"/>
          <w:szCs w:val="24"/>
          <w:lang w:eastAsia="ru-RU"/>
        </w:rPr>
        <w:t xml:space="preserve">Дети-сироты и дети, оставшиеся без попечения родителей, а также лица из числа детей-сирот и детей, оставшихся без попечения родителей, </w:t>
      </w:r>
      <w:r w:rsidRPr="0084691E">
        <w:rPr>
          <w:rFonts w:ascii="Times New Roman" w:eastAsia="Times New Roman" w:hAnsi="Times New Roman" w:cs="Times New Roman"/>
          <w:sz w:val="24"/>
          <w:szCs w:val="24"/>
          <w:lang w:eastAsia="ru-RU"/>
        </w:rPr>
        <w:t>признаются нуждающимися в улучшении жилищных условий в случае, если они:</w:t>
      </w:r>
    </w:p>
    <w:p w:rsidR="0084691E" w:rsidRPr="0084691E" w:rsidRDefault="0084691E" w:rsidP="0084691E">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lastRenderedPageBreak/>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w:t>
      </w:r>
    </w:p>
    <w:p w:rsidR="0084691E" w:rsidRPr="0084691E" w:rsidRDefault="0084691E" w:rsidP="0084691E">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 xml:space="preserve">проживают в жилом помещении и являются нуждающимися в улучшении жилищных условий по основаниям, предусмотренным в подпунктах 1.2 – 1.10 пункта 1 </w:t>
      </w:r>
      <w:r w:rsidR="00E67225">
        <w:rPr>
          <w:rFonts w:ascii="Times New Roman" w:eastAsia="Times New Roman" w:hAnsi="Times New Roman" w:cs="Times New Roman"/>
          <w:sz w:val="24"/>
          <w:szCs w:val="24"/>
          <w:lang w:eastAsia="ru-RU"/>
        </w:rPr>
        <w:t>статьи 36 Ж</w:t>
      </w:r>
      <w:r w:rsidR="00BA78D4">
        <w:rPr>
          <w:rFonts w:ascii="Times New Roman" w:eastAsia="Times New Roman" w:hAnsi="Times New Roman" w:cs="Times New Roman"/>
          <w:sz w:val="24"/>
          <w:szCs w:val="24"/>
          <w:lang w:eastAsia="ru-RU"/>
        </w:rPr>
        <w:t>К</w:t>
      </w:r>
      <w:r w:rsidRPr="0084691E">
        <w:rPr>
          <w:rFonts w:ascii="Times New Roman" w:eastAsia="Times New Roman" w:hAnsi="Times New Roman" w:cs="Times New Roman"/>
          <w:sz w:val="24"/>
          <w:szCs w:val="24"/>
          <w:lang w:eastAsia="ru-RU"/>
        </w:rPr>
        <w:t>;</w:t>
      </w:r>
    </w:p>
    <w:p w:rsidR="0084691E" w:rsidRPr="0084691E" w:rsidRDefault="0084691E" w:rsidP="0084691E">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 xml:space="preserve">при вселении в жилое помещение, из которого выбыли, стали бы нуждающимися в улучшении жилищных условий по основаниям, предусмотренным в </w:t>
      </w:r>
      <w:r w:rsidR="00E67225">
        <w:rPr>
          <w:rFonts w:ascii="Times New Roman" w:eastAsia="Times New Roman" w:hAnsi="Times New Roman" w:cs="Times New Roman"/>
          <w:sz w:val="24"/>
          <w:szCs w:val="24"/>
          <w:lang w:eastAsia="ru-RU"/>
        </w:rPr>
        <w:t>подпунктах 1.2 – 1.10 пункта 1 статьи 36 Ж</w:t>
      </w:r>
      <w:r w:rsidR="00BA78D4">
        <w:rPr>
          <w:rFonts w:ascii="Times New Roman" w:eastAsia="Times New Roman" w:hAnsi="Times New Roman" w:cs="Times New Roman"/>
          <w:sz w:val="24"/>
          <w:szCs w:val="24"/>
          <w:lang w:eastAsia="ru-RU"/>
        </w:rPr>
        <w:t>К</w:t>
      </w:r>
      <w:r w:rsidRPr="0084691E">
        <w:rPr>
          <w:rFonts w:ascii="Times New Roman" w:eastAsia="Times New Roman" w:hAnsi="Times New Roman" w:cs="Times New Roman"/>
          <w:sz w:val="24"/>
          <w:szCs w:val="24"/>
          <w:lang w:eastAsia="ru-RU"/>
        </w:rPr>
        <w:t>;</w:t>
      </w:r>
    </w:p>
    <w:p w:rsidR="0084691E" w:rsidRPr="0084691E" w:rsidRDefault="0084691E" w:rsidP="0084691E">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w:t>
      </w:r>
    </w:p>
    <w:p w:rsidR="00C01BE2" w:rsidRDefault="0084691E" w:rsidP="00C01BE2">
      <w:pPr>
        <w:pStyle w:val="article"/>
        <w:ind w:left="709" w:firstLine="0"/>
        <w:jc w:val="both"/>
      </w:pPr>
      <w:proofErr w:type="gramStart"/>
      <w:r w:rsidRPr="0084691E">
        <w:rPr>
          <w:b w:val="0"/>
        </w:rP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данном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w:t>
      </w:r>
      <w:proofErr w:type="gramEnd"/>
      <w:r w:rsidRPr="0084691E">
        <w:rPr>
          <w:b w:val="0"/>
        </w:rPr>
        <w:t xml:space="preserve"> данном жилом </w:t>
      </w:r>
      <w:proofErr w:type="gramStart"/>
      <w:r w:rsidRPr="0084691E">
        <w:rPr>
          <w:b w:val="0"/>
        </w:rPr>
        <w:t>помещении</w:t>
      </w:r>
      <w:proofErr w:type="gramEnd"/>
      <w:r w:rsidRPr="0084691E">
        <w:rPr>
          <w:b w:val="0"/>
        </w:rPr>
        <w:t xml:space="preserve">, а также в иных случаях. </w:t>
      </w:r>
      <w:r w:rsidRPr="0084691E">
        <w:rPr>
          <w:b w:val="0"/>
        </w:rPr>
        <w:br/>
      </w:r>
    </w:p>
    <w:p w:rsidR="00C01BE2" w:rsidRDefault="00C01BE2" w:rsidP="005D129C">
      <w:pPr>
        <w:pStyle w:val="article"/>
        <w:spacing w:before="0" w:after="0"/>
        <w:ind w:left="709" w:firstLine="0"/>
        <w:jc w:val="center"/>
      </w:pPr>
      <w:r>
        <w:t xml:space="preserve">ОСУЩЕСТВЛЕНИЕ </w:t>
      </w:r>
      <w:r w:rsidR="005D129C">
        <w:t>УЧЕТА</w:t>
      </w:r>
      <w:r>
        <w:t xml:space="preserve"> </w:t>
      </w:r>
      <w:r w:rsidR="005D129C">
        <w:t>НУЖДАЮЩИХСЯ В</w:t>
      </w:r>
      <w:r>
        <w:t xml:space="preserve"> </w:t>
      </w:r>
      <w:r w:rsidR="005D129C">
        <w:t>УЛУЧШЕНИИ ЖИЛИЩНЫХ</w:t>
      </w:r>
      <w:r>
        <w:t xml:space="preserve"> </w:t>
      </w:r>
      <w:r w:rsidR="005D129C">
        <w:t>УСЛОВИЙ</w:t>
      </w:r>
    </w:p>
    <w:p w:rsidR="005D129C" w:rsidRDefault="005D129C" w:rsidP="005D129C">
      <w:pPr>
        <w:pStyle w:val="article"/>
        <w:spacing w:before="0" w:after="0"/>
        <w:ind w:left="709" w:firstLine="0"/>
        <w:jc w:val="both"/>
      </w:pPr>
    </w:p>
    <w:p w:rsidR="00BF307A" w:rsidRDefault="00BF307A" w:rsidP="005D129C">
      <w:pPr>
        <w:pStyle w:val="point"/>
        <w:ind w:left="709" w:hanging="425"/>
      </w:pPr>
      <w:r>
        <w:t xml:space="preserve">Учет нуждающихся в улучшении жилищных условий осуществляется путем ведения </w:t>
      </w:r>
      <w:r w:rsidRPr="005D129C">
        <w:rPr>
          <w:b/>
        </w:rPr>
        <w:t>общего списка</w:t>
      </w:r>
      <w:r>
        <w:t>.</w:t>
      </w:r>
    </w:p>
    <w:p w:rsidR="00BF307A" w:rsidRDefault="00BF307A" w:rsidP="005D129C">
      <w:pPr>
        <w:pStyle w:val="point"/>
        <w:ind w:left="709" w:hanging="425"/>
      </w:pPr>
      <w:proofErr w:type="gramStart"/>
      <w:r>
        <w:t xml:space="preserve">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списка учета нуждающихся в улучшении жилищных условий </w:t>
      </w:r>
      <w:r w:rsidRPr="005D129C">
        <w:rPr>
          <w:b/>
        </w:rPr>
        <w:t>включаются также в отдельные списки</w:t>
      </w:r>
      <w:r>
        <w:t xml:space="preserve"> учета нуждающихся в улучшении жилищных условий.</w:t>
      </w:r>
      <w:proofErr w:type="gramEnd"/>
    </w:p>
    <w:p w:rsidR="00357889" w:rsidRDefault="00357889" w:rsidP="00357889">
      <w:pPr>
        <w:pStyle w:val="point"/>
        <w:ind w:firstLine="426"/>
      </w:pPr>
      <w:r>
        <w:t>В соответствии со статьей 105 Ж</w:t>
      </w:r>
      <w:r w:rsidR="00BA78D4">
        <w:t>К</w:t>
      </w:r>
      <w:r>
        <w:t xml:space="preserve"> </w:t>
      </w:r>
      <w:r>
        <w:rPr>
          <w:b/>
        </w:rPr>
        <w:t xml:space="preserve">право на получение жилого помещения социального пользования </w:t>
      </w:r>
      <w:r w:rsidRPr="00357889">
        <w:t xml:space="preserve">имеют </w:t>
      </w:r>
      <w:r>
        <w:t>состоящие на учете нуждающихся в улучшении жилищных условий:</w:t>
      </w:r>
    </w:p>
    <w:p w:rsidR="00357889" w:rsidRDefault="00357889" w:rsidP="00357889">
      <w:pPr>
        <w:pStyle w:val="underpoint"/>
        <w:numPr>
          <w:ilvl w:val="1"/>
          <w:numId w:val="5"/>
        </w:numPr>
        <w:ind w:left="0" w:firstLine="426"/>
      </w:pPr>
      <w:r>
        <w:t>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357889" w:rsidRDefault="00357889" w:rsidP="00357889">
      <w:pPr>
        <w:pStyle w:val="underpoint"/>
        <w:numPr>
          <w:ilvl w:val="1"/>
          <w:numId w:val="5"/>
        </w:numPr>
        <w:ind w:left="0" w:firstLine="426"/>
      </w:pPr>
      <w:r>
        <w:t>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rsidR="00357889" w:rsidRDefault="00357889" w:rsidP="00357889">
      <w:pPr>
        <w:pStyle w:val="underpoint"/>
        <w:numPr>
          <w:ilvl w:val="1"/>
          <w:numId w:val="5"/>
        </w:numPr>
        <w:ind w:left="0" w:firstLine="426"/>
      </w:pPr>
      <w: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357889" w:rsidRDefault="00357889" w:rsidP="00357889">
      <w:pPr>
        <w:pStyle w:val="underpoint"/>
        <w:numPr>
          <w:ilvl w:val="1"/>
          <w:numId w:val="5"/>
        </w:numPr>
        <w:ind w:left="0" w:firstLine="426"/>
      </w:pPr>
      <w:r>
        <w:t>Герои Беларуси, Герои Советского Союза, Герои Социалистического Труда, полные кавалеры орденов Славы, Трудовой Славы;</w:t>
      </w:r>
    </w:p>
    <w:p w:rsidR="00357889" w:rsidRDefault="00357889" w:rsidP="00357889">
      <w:pPr>
        <w:pStyle w:val="underpoint"/>
        <w:numPr>
          <w:ilvl w:val="1"/>
          <w:numId w:val="5"/>
        </w:numPr>
        <w:ind w:left="0" w:firstLine="426"/>
      </w:pPr>
      <w:r>
        <w:t>ветераны и инвалиды Великой Отечественной войны, инвалиды боевых действий на территории других государств из числа категорий граждан, указанных в статьях 2 и 4 Закона Республики Беларусь от 17 апреля 1992 г. № 1594-XII «О ветеранах»;</w:t>
      </w:r>
    </w:p>
    <w:p w:rsidR="00357889" w:rsidRDefault="00357889" w:rsidP="00357889">
      <w:pPr>
        <w:pStyle w:val="underpoint"/>
        <w:numPr>
          <w:ilvl w:val="1"/>
          <w:numId w:val="5"/>
        </w:numPr>
        <w:ind w:left="0" w:firstLine="426"/>
      </w:pPr>
      <w:r>
        <w:lastRenderedPageBreak/>
        <w:t>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p>
    <w:p w:rsidR="00357889" w:rsidRDefault="00357889" w:rsidP="00357889">
      <w:pPr>
        <w:pStyle w:val="underpoint"/>
        <w:numPr>
          <w:ilvl w:val="1"/>
          <w:numId w:val="5"/>
        </w:numPr>
        <w:ind w:left="0" w:firstLine="426"/>
      </w:pPr>
      <w:r>
        <w:t>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357889" w:rsidRDefault="00357889" w:rsidP="00357889">
      <w:pPr>
        <w:pStyle w:val="underpoint"/>
        <w:numPr>
          <w:ilvl w:val="1"/>
          <w:numId w:val="5"/>
        </w:numPr>
        <w:ind w:left="0" w:firstLine="426"/>
      </w:pPr>
      <w: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57889" w:rsidRDefault="00357889" w:rsidP="00357889">
      <w:pPr>
        <w:pStyle w:val="underpoint"/>
        <w:numPr>
          <w:ilvl w:val="1"/>
          <w:numId w:val="5"/>
        </w:numPr>
        <w:ind w:left="0" w:firstLine="426"/>
      </w:pPr>
      <w:r>
        <w:t xml:space="preserve">неработающие одинокие инвалиды I и II группы, кроме </w:t>
      </w:r>
      <w:proofErr w:type="gramStart"/>
      <w:r>
        <w:t>указанных</w:t>
      </w:r>
      <w:proofErr w:type="gramEnd"/>
      <w:r>
        <w:t xml:space="preserve"> в подпункте 1.8 </w:t>
      </w:r>
      <w:r w:rsidR="00BA78D4">
        <w:t>статьи 105 ЖК</w:t>
      </w:r>
      <w:r>
        <w:t>.</w:t>
      </w:r>
    </w:p>
    <w:p w:rsidR="00357889" w:rsidRDefault="00357889" w:rsidP="00357889">
      <w:pPr>
        <w:pStyle w:val="newncpi"/>
        <w:numPr>
          <w:ilvl w:val="0"/>
          <w:numId w:val="5"/>
        </w:numPr>
        <w:ind w:left="0" w:firstLine="426"/>
      </w:pPr>
      <w:proofErr w:type="gramStart"/>
      <w: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proofErr w:type="gramEnd"/>
    </w:p>
    <w:p w:rsidR="00357889" w:rsidRDefault="00357889" w:rsidP="00357889">
      <w:pPr>
        <w:pStyle w:val="underpoint"/>
        <w:numPr>
          <w:ilvl w:val="1"/>
          <w:numId w:val="5"/>
        </w:numPr>
        <w:ind w:left="0" w:firstLine="426"/>
      </w:pPr>
      <w:r>
        <w:t>неработающие одинокие пенсионеры, граждане, достигшие общеустановленного пенсионного возраста;</w:t>
      </w:r>
    </w:p>
    <w:p w:rsidR="00357889" w:rsidRDefault="00357889" w:rsidP="00357889">
      <w:pPr>
        <w:pStyle w:val="underpoint"/>
        <w:numPr>
          <w:ilvl w:val="1"/>
          <w:numId w:val="5"/>
        </w:numPr>
        <w:ind w:left="0" w:firstLine="426"/>
      </w:pPr>
      <w:r>
        <w:t>граждане, в составе семей которых имеются дети-инвалиды;</w:t>
      </w:r>
    </w:p>
    <w:p w:rsidR="00357889" w:rsidRDefault="00357889" w:rsidP="00357889">
      <w:pPr>
        <w:pStyle w:val="underpoint"/>
        <w:numPr>
          <w:ilvl w:val="1"/>
          <w:numId w:val="5"/>
        </w:numPr>
        <w:ind w:left="0" w:firstLine="426"/>
      </w:pPr>
      <w:proofErr w:type="gramStart"/>
      <w:r>
        <w:t>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w:t>
      </w:r>
      <w:proofErr w:type="gramEnd"/>
      <w:r>
        <w:t xml:space="preserve"> площади жилого помещения социального пользования на одного члена семьи, из числа следующих категорий:</w:t>
      </w:r>
    </w:p>
    <w:p w:rsidR="00357889" w:rsidRDefault="00357889" w:rsidP="00357889">
      <w:pPr>
        <w:pStyle w:val="newncpi"/>
        <w:numPr>
          <w:ilvl w:val="0"/>
          <w:numId w:val="5"/>
        </w:numPr>
        <w:ind w:left="0" w:firstLine="426"/>
      </w:pPr>
      <w:r>
        <w:t>инвалиды I и II группы, за исключением инвалидов, указанных в подпунктах 1.8 и 1.9 настоящего пункта;</w:t>
      </w:r>
    </w:p>
    <w:p w:rsidR="00357889" w:rsidRDefault="00357889" w:rsidP="00357889">
      <w:pPr>
        <w:pStyle w:val="newncpi"/>
        <w:numPr>
          <w:ilvl w:val="0"/>
          <w:numId w:val="5"/>
        </w:numPr>
        <w:ind w:left="0" w:firstLine="426"/>
      </w:pPr>
      <w:r>
        <w:t>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357889" w:rsidRDefault="00357889" w:rsidP="00357889">
      <w:pPr>
        <w:pStyle w:val="newncpi"/>
        <w:numPr>
          <w:ilvl w:val="0"/>
          <w:numId w:val="5"/>
        </w:numPr>
        <w:ind w:left="0" w:firstLine="426"/>
      </w:pPr>
      <w:r>
        <w:t xml:space="preserve">пенсионеры, граждане, достигшие общеустановленного пенсионного возраста, за исключением пенсионеров, указанных в подпункте 1.10 </w:t>
      </w:r>
      <w:r w:rsidR="00BA78D4">
        <w:t>статьи 105 ЖК</w:t>
      </w:r>
      <w:r>
        <w:t>;</w:t>
      </w:r>
    </w:p>
    <w:p w:rsidR="00357889" w:rsidRDefault="00357889" w:rsidP="00357889">
      <w:pPr>
        <w:pStyle w:val="newncpi"/>
        <w:numPr>
          <w:ilvl w:val="0"/>
          <w:numId w:val="5"/>
        </w:numPr>
        <w:ind w:left="0" w:firstLine="426"/>
      </w:pPr>
      <w: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357889" w:rsidRDefault="00357889" w:rsidP="00357889">
      <w:pPr>
        <w:pStyle w:val="newncpi"/>
        <w:numPr>
          <w:ilvl w:val="0"/>
          <w:numId w:val="5"/>
        </w:numPr>
        <w:ind w:left="0" w:firstLine="426"/>
      </w:pPr>
      <w:r>
        <w:t>граждане, взявшие на воспитание троих и более детей-сирот и (или) детей, оставшихся без попечения родителей;</w:t>
      </w:r>
    </w:p>
    <w:p w:rsidR="00357889" w:rsidRDefault="00357889" w:rsidP="00357889">
      <w:pPr>
        <w:pStyle w:val="newncpi"/>
        <w:numPr>
          <w:ilvl w:val="0"/>
          <w:numId w:val="5"/>
        </w:numPr>
        <w:ind w:left="0" w:firstLine="426"/>
      </w:pPr>
      <w:r>
        <w:t>ветераны боевых действий на территории других государств;</w:t>
      </w:r>
    </w:p>
    <w:p w:rsidR="00357889" w:rsidRDefault="00357889" w:rsidP="00357889">
      <w:pPr>
        <w:pStyle w:val="newncpi"/>
        <w:numPr>
          <w:ilvl w:val="0"/>
          <w:numId w:val="5"/>
        </w:numPr>
        <w:ind w:left="0" w:firstLine="426"/>
      </w:pPr>
      <w:r>
        <w:t>члены семей погибших (умерших) граждан, указанных в статье 22 Закона Республики Беларусь «О ветеранах».</w:t>
      </w:r>
    </w:p>
    <w:p w:rsidR="00357889" w:rsidRPr="004263C1" w:rsidRDefault="004263C1" w:rsidP="005D129C">
      <w:pPr>
        <w:pStyle w:val="newncpi"/>
        <w:ind w:left="709" w:hanging="425"/>
        <w:rPr>
          <w:b/>
        </w:rPr>
      </w:pPr>
      <w:r>
        <w:rPr>
          <w:b/>
        </w:rPr>
        <w:t>Для сведения сообщаем, что на 01.0</w:t>
      </w:r>
      <w:r w:rsidR="006032F1">
        <w:rPr>
          <w:b/>
        </w:rPr>
        <w:t>3</w:t>
      </w:r>
      <w:r>
        <w:rPr>
          <w:b/>
        </w:rPr>
        <w:t>.202</w:t>
      </w:r>
      <w:r w:rsidR="006032F1">
        <w:rPr>
          <w:b/>
        </w:rPr>
        <w:t>3</w:t>
      </w:r>
      <w:r>
        <w:rPr>
          <w:b/>
        </w:rPr>
        <w:t xml:space="preserve"> в </w:t>
      </w:r>
      <w:proofErr w:type="spellStart"/>
      <w:r>
        <w:rPr>
          <w:b/>
        </w:rPr>
        <w:t>Сморгонском</w:t>
      </w:r>
      <w:proofErr w:type="spellEnd"/>
      <w:r>
        <w:rPr>
          <w:b/>
        </w:rPr>
        <w:t xml:space="preserve"> райисполкоме на отдельном учете граждан, имеющих право на получение социального жилья</w:t>
      </w:r>
      <w:r w:rsidR="00D83D23">
        <w:rPr>
          <w:b/>
        </w:rPr>
        <w:t>,</w:t>
      </w:r>
      <w:r>
        <w:rPr>
          <w:b/>
        </w:rPr>
        <w:t xml:space="preserve"> состоит 1</w:t>
      </w:r>
      <w:r w:rsidR="007D67B8">
        <w:rPr>
          <w:b/>
        </w:rPr>
        <w:t>68</w:t>
      </w:r>
      <w:r>
        <w:rPr>
          <w:b/>
        </w:rPr>
        <w:t xml:space="preserve"> человек.</w:t>
      </w:r>
    </w:p>
    <w:p w:rsidR="00BF307A" w:rsidRDefault="00BF307A" w:rsidP="005D129C">
      <w:pPr>
        <w:pStyle w:val="newncpi"/>
        <w:ind w:left="709" w:hanging="425"/>
      </w:pPr>
      <w:proofErr w:type="gramStart"/>
      <w:r w:rsidRPr="00E33EAE">
        <w:rPr>
          <w:b/>
        </w:rPr>
        <w:lastRenderedPageBreak/>
        <w:t>Дети-сироты и дети, оставшиеся без попечения родителей</w:t>
      </w:r>
      <w:r>
        <w:t xml:space="preserve">,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частью первой пункта 3 статьи 36 </w:t>
      </w:r>
      <w:r w:rsidR="00357889">
        <w:t>Ж</w:t>
      </w:r>
      <w:r w:rsidR="00BA78D4">
        <w:t>К</w:t>
      </w:r>
      <w:r>
        <w:t>, включаются в общие и отдельные списки учета нуждающихся в улучшении жилищных условий с даты первоначального приобретения ими статуса детей-сирот или статуса детей, оставшихся</w:t>
      </w:r>
      <w:proofErr w:type="gramEnd"/>
      <w:r>
        <w:t xml:space="preserve"> без попечения родителей, а в случае смерти родителей, состоявших на таком учете, – </w:t>
      </w:r>
      <w:proofErr w:type="gramStart"/>
      <w:r>
        <w:t>с даты принятия</w:t>
      </w:r>
      <w:proofErr w:type="gramEnd"/>
      <w:r>
        <w:t xml:space="preserve"> их на учет нуждающихся в улучшении жилищных условий в составе семьи родителей.</w:t>
      </w:r>
    </w:p>
    <w:p w:rsidR="00BF307A" w:rsidRDefault="00BF307A" w:rsidP="005D129C">
      <w:pPr>
        <w:pStyle w:val="point"/>
        <w:ind w:left="709" w:hanging="425"/>
      </w:pPr>
      <w:r>
        <w:t xml:space="preserve">Учет нуждающихся в улучшении жилищных условий </w:t>
      </w:r>
      <w:r w:rsidRPr="005D129C">
        <w:rPr>
          <w:b/>
        </w:rPr>
        <w:t>по месту жительства</w:t>
      </w:r>
      <w:r>
        <w:t xml:space="preserve"> </w:t>
      </w:r>
      <w:r w:rsidRPr="005D129C">
        <w:rPr>
          <w:b/>
        </w:rPr>
        <w:t>осуществляется соответствующими структурными подразделениями местного исполнительного и распорядительного органа</w:t>
      </w:r>
      <w:r>
        <w:t>, а по месту работы (службы) – структурным подразделением государственного органа, другой организации, ответстве</w:t>
      </w:r>
      <w:r w:rsidR="005D129C">
        <w:t>нными за осуществление такого учета.</w:t>
      </w:r>
    </w:p>
    <w:p w:rsidR="00005944" w:rsidRDefault="00005944" w:rsidP="005D129C">
      <w:pPr>
        <w:pStyle w:val="point"/>
        <w:ind w:left="709" w:hanging="425"/>
      </w:pPr>
    </w:p>
    <w:p w:rsidR="00357889" w:rsidRDefault="00357889" w:rsidP="00005944">
      <w:pPr>
        <w:pStyle w:val="point"/>
        <w:ind w:left="426" w:hanging="426"/>
      </w:pPr>
      <w:r>
        <w:t xml:space="preserve">Местные исполнительные и распорядительные органы ежегодно с 1 февраля до 1 мая </w:t>
      </w:r>
      <w:r w:rsidRPr="00005944">
        <w:rPr>
          <w:b/>
        </w:rPr>
        <w:t xml:space="preserve">уточняют данные, являющиеся основанием для сохранения права граждан состоять на учете </w:t>
      </w:r>
      <w:r>
        <w:t>нуждающихся в улучшении жилищных условий.</w:t>
      </w:r>
    </w:p>
    <w:p w:rsidR="00357889" w:rsidRDefault="00357889" w:rsidP="00005944">
      <w:pPr>
        <w:pStyle w:val="newncpi"/>
        <w:ind w:left="426" w:hanging="426"/>
      </w:pPr>
      <w:r>
        <w:t xml:space="preserve">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w:t>
      </w:r>
    </w:p>
    <w:p w:rsidR="00357889" w:rsidRDefault="00357889" w:rsidP="00005944">
      <w:pPr>
        <w:pStyle w:val="point"/>
        <w:ind w:left="426" w:hanging="426"/>
      </w:pPr>
      <w:proofErr w:type="gramStart"/>
      <w:r>
        <w:t>Уточнение данных, подтверждающих право граждан состоять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w:t>
      </w:r>
      <w:proofErr w:type="gramEnd"/>
      <w:r>
        <w:t xml:space="preserve"> </w:t>
      </w:r>
      <w:proofErr w:type="gramStart"/>
      <w:r>
        <w:t>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либо перед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w:t>
      </w:r>
      <w:proofErr w:type="gramEnd"/>
    </w:p>
    <w:p w:rsidR="00E67225" w:rsidRDefault="00E67225" w:rsidP="0084691E">
      <w:pPr>
        <w:rPr>
          <w:rFonts w:ascii="Times New Roman" w:eastAsia="Times New Roman" w:hAnsi="Times New Roman" w:cs="Times New Roman"/>
          <w:b/>
          <w:bCs/>
          <w:sz w:val="24"/>
          <w:szCs w:val="24"/>
          <w:lang w:eastAsia="ru-RU"/>
        </w:rPr>
      </w:pPr>
    </w:p>
    <w:p w:rsidR="0084691E" w:rsidRPr="0084691E" w:rsidRDefault="0084691E" w:rsidP="00005944">
      <w:pPr>
        <w:jc w:val="center"/>
        <w:rPr>
          <w:rFonts w:ascii="Times New Roman" w:eastAsia="Times New Roman" w:hAnsi="Times New Roman" w:cs="Times New Roman"/>
          <w:sz w:val="24"/>
          <w:szCs w:val="24"/>
          <w:lang w:eastAsia="ru-RU"/>
        </w:rPr>
      </w:pPr>
      <w:r w:rsidRPr="0084691E">
        <w:rPr>
          <w:rFonts w:ascii="Times New Roman" w:eastAsia="Times New Roman" w:hAnsi="Times New Roman" w:cs="Times New Roman"/>
          <w:b/>
          <w:bCs/>
          <w:sz w:val="24"/>
          <w:szCs w:val="24"/>
          <w:lang w:eastAsia="ru-RU"/>
        </w:rPr>
        <w:t xml:space="preserve">ОСНОВАНИЯ ДЛЯ ОТКАЗА В ПРИНЯТИИ НА УЧЕТ НУЖДАЮЩИХСЯ В УЛУЧШЕНИИ ЖИЛИЩНЫХ УСЛОВИЙ </w:t>
      </w:r>
      <w:r w:rsidRPr="0084691E">
        <w:rPr>
          <w:rFonts w:ascii="Times New Roman" w:eastAsia="Times New Roman" w:hAnsi="Times New Roman" w:cs="Times New Roman"/>
          <w:b/>
          <w:bCs/>
          <w:sz w:val="24"/>
          <w:szCs w:val="24"/>
          <w:lang w:eastAsia="ru-RU"/>
        </w:rPr>
        <w:br/>
        <w:t>(статья 37 Ж</w:t>
      </w:r>
      <w:r w:rsidR="00BA78D4">
        <w:rPr>
          <w:rFonts w:ascii="Times New Roman" w:eastAsia="Times New Roman" w:hAnsi="Times New Roman" w:cs="Times New Roman"/>
          <w:b/>
          <w:bCs/>
          <w:sz w:val="24"/>
          <w:szCs w:val="24"/>
          <w:lang w:eastAsia="ru-RU"/>
        </w:rPr>
        <w:t>К</w:t>
      </w:r>
      <w:r w:rsidRPr="0084691E">
        <w:rPr>
          <w:rFonts w:ascii="Times New Roman" w:eastAsia="Times New Roman" w:hAnsi="Times New Roman" w:cs="Times New Roman"/>
          <w:b/>
          <w:bCs/>
          <w:sz w:val="24"/>
          <w:szCs w:val="24"/>
          <w:lang w:eastAsia="ru-RU"/>
        </w:rPr>
        <w:t>)</w:t>
      </w:r>
    </w:p>
    <w:p w:rsidR="0084691E" w:rsidRPr="0084691E" w:rsidRDefault="0084691E" w:rsidP="0084691E">
      <w:pPr>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br/>
      </w:r>
      <w:r w:rsidRPr="0084691E">
        <w:rPr>
          <w:rFonts w:ascii="Times New Roman" w:eastAsia="Times New Roman" w:hAnsi="Times New Roman" w:cs="Times New Roman"/>
          <w:b/>
          <w:bCs/>
          <w:sz w:val="24"/>
          <w:szCs w:val="24"/>
          <w:lang w:eastAsia="ru-RU"/>
        </w:rPr>
        <w:t>Не принимаются</w:t>
      </w:r>
      <w:r w:rsidRPr="0084691E">
        <w:rPr>
          <w:rFonts w:ascii="Times New Roman" w:eastAsia="Times New Roman" w:hAnsi="Times New Roman" w:cs="Times New Roman"/>
          <w:sz w:val="24"/>
          <w:szCs w:val="24"/>
          <w:lang w:eastAsia="ru-RU"/>
        </w:rPr>
        <w:t xml:space="preserve"> на учет нуждающихся в улучшении жилищных условий граждане:</w:t>
      </w:r>
    </w:p>
    <w:p w:rsidR="0084691E" w:rsidRPr="0084691E" w:rsidRDefault="0084691E" w:rsidP="00BA78D4">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 xml:space="preserve">в случае непредставления ими документов, необходимых для принятия на учет нуждающихся в улучшении жилищных условий, указанных в абзаце втором пункта 2 статьи 40 </w:t>
      </w:r>
      <w:r w:rsidR="00BA78D4">
        <w:rPr>
          <w:rFonts w:ascii="Times New Roman" w:eastAsia="Times New Roman" w:hAnsi="Times New Roman" w:cs="Times New Roman"/>
          <w:sz w:val="24"/>
          <w:szCs w:val="24"/>
          <w:lang w:eastAsia="ru-RU"/>
        </w:rPr>
        <w:t xml:space="preserve">ЖК </w:t>
      </w:r>
      <w:r w:rsidR="00BA78D4" w:rsidRPr="00BA78D4">
        <w:rPr>
          <w:rFonts w:ascii="Times New Roman" w:eastAsia="Times New Roman" w:hAnsi="Times New Roman" w:cs="Times New Roman"/>
          <w:sz w:val="24"/>
          <w:szCs w:val="24"/>
          <w:lang w:eastAsia="ru-RU"/>
        </w:rPr>
        <w:t>(</w:t>
      </w:r>
      <w:r w:rsidR="00BA78D4" w:rsidRPr="00BA78D4">
        <w:rPr>
          <w:rFonts w:ascii="Times New Roman" w:hAnsi="Times New Roman" w:cs="Times New Roman"/>
          <w:sz w:val="24"/>
          <w:szCs w:val="24"/>
        </w:rPr>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r w:rsidR="00BA78D4">
        <w:rPr>
          <w:rFonts w:ascii="Times New Roman" w:hAnsi="Times New Roman" w:cs="Times New Roman"/>
          <w:sz w:val="24"/>
          <w:szCs w:val="24"/>
        </w:rPr>
        <w:t>)</w:t>
      </w:r>
      <w:r w:rsidRPr="0084691E">
        <w:rPr>
          <w:rFonts w:ascii="Times New Roman" w:eastAsia="Times New Roman" w:hAnsi="Times New Roman" w:cs="Times New Roman"/>
          <w:sz w:val="24"/>
          <w:szCs w:val="24"/>
          <w:lang w:eastAsia="ru-RU"/>
        </w:rPr>
        <w:t>;</w:t>
      </w:r>
    </w:p>
    <w:p w:rsidR="0084691E" w:rsidRPr="0084691E" w:rsidRDefault="0084691E" w:rsidP="0084691E">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в случае отсутствия оснований нуждаемости в улучшении жилищных условий;</w:t>
      </w:r>
    </w:p>
    <w:p w:rsidR="0084691E" w:rsidRPr="0084691E" w:rsidRDefault="0084691E" w:rsidP="0084691E">
      <w:pPr>
        <w:numPr>
          <w:ilvl w:val="0"/>
          <w:numId w:val="3"/>
        </w:numPr>
        <w:spacing w:before="100" w:beforeAutospacing="1" w:after="100" w:afterAutospacing="1"/>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lastRenderedPageBreak/>
        <w:t>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w:t>
      </w:r>
      <w:r w:rsidR="00BA78D4">
        <w:rPr>
          <w:rFonts w:ascii="Times New Roman" w:eastAsia="Times New Roman" w:hAnsi="Times New Roman" w:cs="Times New Roman"/>
          <w:sz w:val="24"/>
          <w:szCs w:val="24"/>
          <w:lang w:eastAsia="ru-RU"/>
        </w:rPr>
        <w:t>ении жилищных условий, путем:</w:t>
      </w:r>
      <w:r w:rsidR="00BA78D4">
        <w:rPr>
          <w:rFonts w:ascii="Times New Roman" w:eastAsia="Times New Roman" w:hAnsi="Times New Roman" w:cs="Times New Roman"/>
          <w:sz w:val="24"/>
          <w:szCs w:val="24"/>
          <w:lang w:eastAsia="ru-RU"/>
        </w:rPr>
        <w:br/>
        <w:t>-</w:t>
      </w:r>
      <w:r w:rsidRPr="0084691E">
        <w:rPr>
          <w:rFonts w:ascii="Times New Roman" w:eastAsia="Times New Roman" w:hAnsi="Times New Roman" w:cs="Times New Roman"/>
          <w:sz w:val="24"/>
          <w:szCs w:val="24"/>
          <w:lang w:eastAsia="ru-RU"/>
        </w:rPr>
        <w:t xml:space="preserve">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w:t>
      </w:r>
      <w:r w:rsidR="00BA78D4">
        <w:rPr>
          <w:rFonts w:ascii="Times New Roman" w:eastAsia="Times New Roman" w:hAnsi="Times New Roman" w:cs="Times New Roman"/>
          <w:sz w:val="24"/>
          <w:szCs w:val="24"/>
          <w:lang w:eastAsia="ru-RU"/>
        </w:rPr>
        <w:t>15</w:t>
      </w:r>
      <w:r w:rsidRPr="0084691E">
        <w:rPr>
          <w:rFonts w:ascii="Times New Roman" w:eastAsia="Times New Roman" w:hAnsi="Times New Roman" w:cs="Times New Roman"/>
          <w:sz w:val="24"/>
          <w:szCs w:val="24"/>
          <w:lang w:eastAsia="ru-RU"/>
        </w:rPr>
        <w:t xml:space="preserve"> кв</w:t>
      </w:r>
      <w:r w:rsidR="00BA78D4">
        <w:rPr>
          <w:rFonts w:ascii="Times New Roman" w:eastAsia="Times New Roman" w:hAnsi="Times New Roman" w:cs="Times New Roman"/>
          <w:sz w:val="24"/>
          <w:szCs w:val="24"/>
          <w:lang w:eastAsia="ru-RU"/>
        </w:rPr>
        <w:t>.</w:t>
      </w:r>
      <w:r w:rsidRPr="0084691E">
        <w:rPr>
          <w:rFonts w:ascii="Times New Roman" w:eastAsia="Times New Roman" w:hAnsi="Times New Roman" w:cs="Times New Roman"/>
          <w:sz w:val="24"/>
          <w:szCs w:val="24"/>
          <w:lang w:eastAsia="ru-RU"/>
        </w:rPr>
        <w:t xml:space="preserve"> метров на</w:t>
      </w:r>
      <w:proofErr w:type="gramEnd"/>
      <w:r w:rsidRPr="0084691E">
        <w:rPr>
          <w:rFonts w:ascii="Times New Roman" w:eastAsia="Times New Roman" w:hAnsi="Times New Roman" w:cs="Times New Roman"/>
          <w:sz w:val="24"/>
          <w:szCs w:val="24"/>
          <w:lang w:eastAsia="ru-RU"/>
        </w:rPr>
        <w:t xml:space="preserve"> одного человека, </w:t>
      </w:r>
      <w:proofErr w:type="gramStart"/>
      <w:r w:rsidRPr="0084691E">
        <w:rPr>
          <w:rFonts w:ascii="Times New Roman" w:eastAsia="Times New Roman" w:hAnsi="Times New Roman" w:cs="Times New Roman"/>
          <w:sz w:val="24"/>
          <w:szCs w:val="24"/>
          <w:lang w:eastAsia="ru-RU"/>
        </w:rPr>
        <w:t>соответствующих</w:t>
      </w:r>
      <w:proofErr w:type="gramEnd"/>
      <w:r w:rsidRPr="0084691E">
        <w:rPr>
          <w:rFonts w:ascii="Times New Roman" w:eastAsia="Times New Roman" w:hAnsi="Times New Roman" w:cs="Times New Roman"/>
          <w:sz w:val="24"/>
          <w:szCs w:val="24"/>
          <w:lang w:eastAsia="ru-RU"/>
        </w:rPr>
        <w:t xml:space="preserve"> установленным для проживания санитарным и техническим требования</w:t>
      </w:r>
      <w:r w:rsidR="00BA78D4">
        <w:rPr>
          <w:rFonts w:ascii="Times New Roman" w:eastAsia="Times New Roman" w:hAnsi="Times New Roman" w:cs="Times New Roman"/>
          <w:sz w:val="24"/>
          <w:szCs w:val="24"/>
          <w:lang w:eastAsia="ru-RU"/>
        </w:rPr>
        <w:t>м в данном населенном пункте;</w:t>
      </w:r>
      <w:r w:rsidR="00BA78D4">
        <w:rPr>
          <w:rFonts w:ascii="Times New Roman" w:eastAsia="Times New Roman" w:hAnsi="Times New Roman" w:cs="Times New Roman"/>
          <w:sz w:val="24"/>
          <w:szCs w:val="24"/>
          <w:lang w:eastAsia="ru-RU"/>
        </w:rPr>
        <w:br/>
        <w:t xml:space="preserve">- </w:t>
      </w:r>
      <w:proofErr w:type="gramStart"/>
      <w:r w:rsidRPr="0084691E">
        <w:rPr>
          <w:rFonts w:ascii="Times New Roman" w:eastAsia="Times New Roman" w:hAnsi="Times New Roman" w:cs="Times New Roman"/>
          <w:sz w:val="24"/>
          <w:szCs w:val="24"/>
          <w:lang w:eastAsia="ru-RU"/>
        </w:rPr>
        <w:t xml:space="preserve">вселения в жилое помещение, если до этого они имели в собственности и (или) во владении и пользовании жилое помещение общей площадью </w:t>
      </w:r>
      <w:r w:rsidR="00BA78D4">
        <w:rPr>
          <w:rFonts w:ascii="Times New Roman" w:eastAsia="Times New Roman" w:hAnsi="Times New Roman" w:cs="Times New Roman"/>
          <w:sz w:val="24"/>
          <w:szCs w:val="24"/>
          <w:lang w:eastAsia="ru-RU"/>
        </w:rPr>
        <w:t>15</w:t>
      </w:r>
      <w:r w:rsidRPr="0084691E">
        <w:rPr>
          <w:rFonts w:ascii="Times New Roman" w:eastAsia="Times New Roman" w:hAnsi="Times New Roman" w:cs="Times New Roman"/>
          <w:sz w:val="24"/>
          <w:szCs w:val="24"/>
          <w:lang w:eastAsia="ru-RU"/>
        </w:rPr>
        <w:t xml:space="preserve"> кв</w:t>
      </w:r>
      <w:r w:rsidR="00BA78D4">
        <w:rPr>
          <w:rFonts w:ascii="Times New Roman" w:eastAsia="Times New Roman" w:hAnsi="Times New Roman" w:cs="Times New Roman"/>
          <w:sz w:val="24"/>
          <w:szCs w:val="24"/>
          <w:lang w:eastAsia="ru-RU"/>
        </w:rPr>
        <w:t>.</w:t>
      </w:r>
      <w:r w:rsidRPr="0084691E">
        <w:rPr>
          <w:rFonts w:ascii="Times New Roman" w:eastAsia="Times New Roman" w:hAnsi="Times New Roman" w:cs="Times New Roman"/>
          <w:sz w:val="24"/>
          <w:szCs w:val="24"/>
          <w:lang w:eastAsia="ru-RU"/>
        </w:rPr>
        <w:t xml:space="preserve"> метров и более на одного человека, соответствующее установленным для 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roofErr w:type="gramEnd"/>
      <w:r w:rsidRPr="0084691E">
        <w:rPr>
          <w:rFonts w:ascii="Times New Roman" w:eastAsia="Times New Roman" w:hAnsi="Times New Roman" w:cs="Times New Roman"/>
          <w:sz w:val="24"/>
          <w:szCs w:val="24"/>
          <w:lang w:eastAsia="ru-RU"/>
        </w:rPr>
        <w:br/>
      </w:r>
      <w:r w:rsidR="00BA78D4">
        <w:rPr>
          <w:rFonts w:ascii="Times New Roman" w:eastAsia="Times New Roman" w:hAnsi="Times New Roman" w:cs="Times New Roman"/>
          <w:sz w:val="24"/>
          <w:szCs w:val="24"/>
          <w:lang w:eastAsia="ru-RU"/>
        </w:rPr>
        <w:t>-</w:t>
      </w:r>
      <w:r w:rsidRPr="0084691E">
        <w:rPr>
          <w:rFonts w:ascii="Times New Roman" w:eastAsia="Times New Roman" w:hAnsi="Times New Roman" w:cs="Times New Roman"/>
          <w:sz w:val="24"/>
          <w:szCs w:val="24"/>
          <w:lang w:eastAsia="ru-RU"/>
        </w:rPr>
        <w:t> </w:t>
      </w:r>
      <w:proofErr w:type="gramStart"/>
      <w:r w:rsidRPr="0084691E">
        <w:rPr>
          <w:rFonts w:ascii="Times New Roman" w:eastAsia="Times New Roman" w:hAnsi="Times New Roman" w:cs="Times New Roman"/>
          <w:sz w:val="24"/>
          <w:szCs w:val="24"/>
          <w:lang w:eastAsia="ru-RU"/>
        </w:rPr>
        <w:t>вселения в жилое помещение других граждан (за исключением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w:t>
      </w:r>
      <w:proofErr w:type="gramEnd"/>
      <w:r w:rsidRPr="0084691E">
        <w:rPr>
          <w:rFonts w:ascii="Times New Roman" w:eastAsia="Times New Roman" w:hAnsi="Times New Roman" w:cs="Times New Roman"/>
          <w:sz w:val="24"/>
          <w:szCs w:val="24"/>
          <w:lang w:eastAsia="ru-RU"/>
        </w:rPr>
        <w:t xml:space="preserve"> </w:t>
      </w:r>
      <w:proofErr w:type="gramStart"/>
      <w:r w:rsidRPr="0084691E">
        <w:rPr>
          <w:rFonts w:ascii="Times New Roman" w:eastAsia="Times New Roman" w:hAnsi="Times New Roman" w:cs="Times New Roman"/>
          <w:sz w:val="24"/>
          <w:szCs w:val="24"/>
          <w:lang w:eastAsia="ru-RU"/>
        </w:rPr>
        <w:t>котором они были обеспечены жилым помещением общей площадью пятнадцать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w:t>
      </w:r>
      <w:proofErr w:type="gramEnd"/>
      <w:r w:rsidRPr="0084691E">
        <w:rPr>
          <w:rFonts w:ascii="Times New Roman" w:eastAsia="Times New Roman" w:hAnsi="Times New Roman" w:cs="Times New Roman"/>
          <w:sz w:val="24"/>
          <w:szCs w:val="24"/>
          <w:lang w:eastAsia="ru-RU"/>
        </w:rPr>
        <w:t xml:space="preserve"> </w:t>
      </w:r>
      <w:proofErr w:type="gramStart"/>
      <w:r w:rsidRPr="0084691E">
        <w:rPr>
          <w:rFonts w:ascii="Times New Roman" w:eastAsia="Times New Roman" w:hAnsi="Times New Roman" w:cs="Times New Roman"/>
          <w:sz w:val="24"/>
          <w:szCs w:val="24"/>
          <w:lang w:eastAsia="ru-RU"/>
        </w:rPr>
        <w:t xml:space="preserve">При этом </w:t>
      </w:r>
      <w:r w:rsidRPr="0084691E">
        <w:rPr>
          <w:rFonts w:ascii="Times New Roman" w:eastAsia="Times New Roman" w:hAnsi="Times New Roman" w:cs="Times New Roman"/>
          <w:b/>
          <w:bCs/>
          <w:sz w:val="24"/>
          <w:szCs w:val="24"/>
          <w:lang w:eastAsia="ru-RU"/>
        </w:rPr>
        <w:t>под нетрудоспособными</w:t>
      </w:r>
      <w:r w:rsidRPr="0084691E">
        <w:rPr>
          <w:rFonts w:ascii="Times New Roman" w:eastAsia="Times New Roman" w:hAnsi="Times New Roman" w:cs="Times New Roman"/>
          <w:sz w:val="24"/>
          <w:szCs w:val="24"/>
          <w:lang w:eastAsia="ru-RU"/>
        </w:rPr>
        <w:t xml:space="preserve"> понимаются инвалиды I и II группы, а также лица, достигшие общеустановленного</w:t>
      </w:r>
      <w:r w:rsidR="00BA78D4">
        <w:rPr>
          <w:rFonts w:ascii="Times New Roman" w:eastAsia="Times New Roman" w:hAnsi="Times New Roman" w:cs="Times New Roman"/>
          <w:sz w:val="24"/>
          <w:szCs w:val="24"/>
          <w:lang w:eastAsia="ru-RU"/>
        </w:rPr>
        <w:t> </w:t>
      </w:r>
      <w:r w:rsidRPr="0084691E">
        <w:rPr>
          <w:rFonts w:ascii="Times New Roman" w:eastAsia="Times New Roman" w:hAnsi="Times New Roman" w:cs="Times New Roman"/>
          <w:sz w:val="24"/>
          <w:szCs w:val="24"/>
          <w:lang w:eastAsia="ru-RU"/>
        </w:rPr>
        <w:t>пенсионного</w:t>
      </w:r>
      <w:r w:rsidR="00BA78D4">
        <w:rPr>
          <w:rFonts w:ascii="Times New Roman" w:eastAsia="Times New Roman" w:hAnsi="Times New Roman" w:cs="Times New Roman"/>
          <w:sz w:val="24"/>
          <w:szCs w:val="24"/>
          <w:lang w:eastAsia="ru-RU"/>
        </w:rPr>
        <w:t> </w:t>
      </w:r>
      <w:r w:rsidRPr="0084691E">
        <w:rPr>
          <w:rFonts w:ascii="Times New Roman" w:eastAsia="Times New Roman" w:hAnsi="Times New Roman" w:cs="Times New Roman"/>
          <w:sz w:val="24"/>
          <w:szCs w:val="24"/>
          <w:lang w:eastAsia="ru-RU"/>
        </w:rPr>
        <w:t>возраста</w:t>
      </w:r>
      <w:r w:rsidR="00BA78D4">
        <w:rPr>
          <w:rFonts w:ascii="Times New Roman" w:eastAsia="Times New Roman" w:hAnsi="Times New Roman" w:cs="Times New Roman"/>
          <w:sz w:val="24"/>
          <w:szCs w:val="24"/>
          <w:lang w:eastAsia="ru-RU"/>
        </w:rPr>
        <w:t>);</w:t>
      </w:r>
      <w:proofErr w:type="gramEnd"/>
      <w:r w:rsidR="00BA78D4">
        <w:rPr>
          <w:rFonts w:ascii="Times New Roman" w:eastAsia="Times New Roman" w:hAnsi="Times New Roman" w:cs="Times New Roman"/>
          <w:sz w:val="24"/>
          <w:szCs w:val="24"/>
          <w:lang w:eastAsia="ru-RU"/>
        </w:rPr>
        <w:br/>
        <w:t>-</w:t>
      </w:r>
      <w:r w:rsidRPr="0084691E">
        <w:rPr>
          <w:rFonts w:ascii="Times New Roman" w:eastAsia="Times New Roman" w:hAnsi="Times New Roman" w:cs="Times New Roman"/>
          <w:sz w:val="24"/>
          <w:szCs w:val="24"/>
          <w:lang w:eastAsia="ru-RU"/>
        </w:rPr>
        <w:t> вселения в общежитие, заключения договора найма жилого помещения частного жилищного фонда, договора финансовой аренды (лизинга) жилого помещения, если граждане ранее были обеспечены ж</w:t>
      </w:r>
      <w:r w:rsidR="00BA78D4">
        <w:rPr>
          <w:rFonts w:ascii="Times New Roman" w:eastAsia="Times New Roman" w:hAnsi="Times New Roman" w:cs="Times New Roman"/>
          <w:sz w:val="24"/>
          <w:szCs w:val="24"/>
          <w:lang w:eastAsia="ru-RU"/>
        </w:rPr>
        <w:t>илым помещением общей площадью 15</w:t>
      </w:r>
      <w:r w:rsidRPr="0084691E">
        <w:rPr>
          <w:rFonts w:ascii="Times New Roman" w:eastAsia="Times New Roman" w:hAnsi="Times New Roman" w:cs="Times New Roman"/>
          <w:sz w:val="24"/>
          <w:szCs w:val="24"/>
          <w:lang w:eastAsia="ru-RU"/>
        </w:rPr>
        <w:t xml:space="preserve"> кв</w:t>
      </w:r>
      <w:r w:rsidR="00BA78D4">
        <w:rPr>
          <w:rFonts w:ascii="Times New Roman" w:eastAsia="Times New Roman" w:hAnsi="Times New Roman" w:cs="Times New Roman"/>
          <w:sz w:val="24"/>
          <w:szCs w:val="24"/>
          <w:lang w:eastAsia="ru-RU"/>
        </w:rPr>
        <w:t xml:space="preserve">. </w:t>
      </w:r>
      <w:r w:rsidRPr="0084691E">
        <w:rPr>
          <w:rFonts w:ascii="Times New Roman" w:eastAsia="Times New Roman" w:hAnsi="Times New Roman" w:cs="Times New Roman"/>
          <w:sz w:val="24"/>
          <w:szCs w:val="24"/>
          <w:lang w:eastAsia="ru-RU"/>
        </w:rPr>
        <w:t xml:space="preserve">метров и более на одного человека, соответствующим установленным для проживания санитарным и техническим требованиям в данном населенном пункте. </w:t>
      </w:r>
      <w:r w:rsidRPr="0084691E">
        <w:rPr>
          <w:rFonts w:ascii="Times New Roman" w:eastAsia="Times New Roman" w:hAnsi="Times New Roman" w:cs="Times New Roman"/>
          <w:b/>
          <w:bCs/>
          <w:i/>
          <w:iCs/>
          <w:sz w:val="24"/>
          <w:szCs w:val="24"/>
          <w:lang w:eastAsia="ru-RU"/>
        </w:rPr>
        <w:t>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r w:rsidRPr="0084691E">
        <w:rPr>
          <w:rFonts w:ascii="Times New Roman" w:eastAsia="Times New Roman" w:hAnsi="Times New Roman" w:cs="Times New Roman"/>
          <w:sz w:val="24"/>
          <w:szCs w:val="24"/>
          <w:lang w:eastAsia="ru-RU"/>
        </w:rPr>
        <w:t>;</w:t>
      </w:r>
    </w:p>
    <w:p w:rsidR="0084691E" w:rsidRPr="0084691E" w:rsidRDefault="0084691E" w:rsidP="0084691E">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 xml:space="preserve">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помещения, договора финансовой аренды (лизинга) жилого помещения, </w:t>
      </w:r>
      <w:r w:rsidRPr="0084691E">
        <w:rPr>
          <w:rFonts w:ascii="Times New Roman" w:eastAsia="Times New Roman" w:hAnsi="Times New Roman" w:cs="Times New Roman"/>
          <w:b/>
          <w:bCs/>
          <w:sz w:val="24"/>
          <w:szCs w:val="24"/>
          <w:lang w:eastAsia="ru-RU"/>
        </w:rPr>
        <w:t>в которых они фактически не проживают</w:t>
      </w:r>
      <w:r w:rsidRPr="0084691E">
        <w:rPr>
          <w:rFonts w:ascii="Times New Roman" w:eastAsia="Times New Roman" w:hAnsi="Times New Roman" w:cs="Times New Roman"/>
          <w:sz w:val="24"/>
          <w:szCs w:val="24"/>
          <w:lang w:eastAsia="ru-RU"/>
        </w:rPr>
        <w:t>;</w:t>
      </w:r>
    </w:p>
    <w:p w:rsidR="0084691E" w:rsidRPr="0084691E" w:rsidRDefault="0084691E" w:rsidP="0084691E">
      <w:pPr>
        <w:numPr>
          <w:ilvl w:val="0"/>
          <w:numId w:val="3"/>
        </w:numPr>
        <w:spacing w:before="100" w:beforeAutospacing="1" w:after="100" w:afterAutospacing="1"/>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t xml:space="preserve">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w:t>
      </w:r>
      <w:r w:rsidRPr="0084691E">
        <w:rPr>
          <w:rFonts w:ascii="Times New Roman" w:eastAsia="Times New Roman" w:hAnsi="Times New Roman" w:cs="Times New Roman"/>
          <w:b/>
          <w:sz w:val="24"/>
          <w:szCs w:val="24"/>
          <w:lang w:eastAsia="ru-RU"/>
        </w:rPr>
        <w:t>в течение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sidRPr="0084691E">
        <w:rPr>
          <w:rFonts w:ascii="Times New Roman" w:eastAsia="Times New Roman" w:hAnsi="Times New Roman" w:cs="Times New Roman"/>
          <w:sz w:val="24"/>
          <w:szCs w:val="24"/>
          <w:lang w:eastAsia="ru-RU"/>
        </w:rPr>
        <w:t xml:space="preserve"> гражданином или членами его семьи</w:t>
      </w:r>
      <w:proofErr w:type="gramEnd"/>
      <w:r w:rsidRPr="0084691E">
        <w:rPr>
          <w:rFonts w:ascii="Times New Roman" w:eastAsia="Times New Roman" w:hAnsi="Times New Roman" w:cs="Times New Roman"/>
          <w:sz w:val="24"/>
          <w:szCs w:val="24"/>
          <w:lang w:eastAsia="ru-RU"/>
        </w:rPr>
        <w:t>, за исключением случаев увеличения состава семьи в связи с рождением (усыновлением, удочерением) детей, а также за исключением военнослужащ</w:t>
      </w:r>
      <w:r w:rsidR="00BA78D4">
        <w:rPr>
          <w:rFonts w:ascii="Times New Roman" w:eastAsia="Times New Roman" w:hAnsi="Times New Roman" w:cs="Times New Roman"/>
          <w:sz w:val="24"/>
          <w:szCs w:val="24"/>
          <w:lang w:eastAsia="ru-RU"/>
        </w:rPr>
        <w:t xml:space="preserve">их </w:t>
      </w:r>
      <w:r w:rsidRPr="0084691E">
        <w:rPr>
          <w:rFonts w:ascii="Times New Roman" w:eastAsia="Times New Roman" w:hAnsi="Times New Roman" w:cs="Times New Roman"/>
          <w:sz w:val="24"/>
          <w:szCs w:val="24"/>
          <w:lang w:eastAsia="ru-RU"/>
        </w:rPr>
        <w:t>в случае их переезда из другого населенного пункта при назначении на должность;</w:t>
      </w:r>
    </w:p>
    <w:p w:rsidR="0084691E" w:rsidRPr="0084691E" w:rsidRDefault="0084691E" w:rsidP="0084691E">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имеющие в собственности в населенном пункте по месту принятия на учет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rsidR="0084691E" w:rsidRPr="0084691E" w:rsidRDefault="0084691E" w:rsidP="0084691E">
      <w:pPr>
        <w:numPr>
          <w:ilvl w:val="0"/>
          <w:numId w:val="3"/>
        </w:numPr>
        <w:spacing w:before="100" w:beforeAutospacing="1" w:after="100" w:afterAutospacing="1"/>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lastRenderedPageBreak/>
        <w:t>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вступления в наследство) после принятия в установленном порядке решения о признании жилого помещения не</w:t>
      </w:r>
      <w:proofErr w:type="gramEnd"/>
      <w:r w:rsidRPr="0084691E">
        <w:rPr>
          <w:rFonts w:ascii="Times New Roman" w:eastAsia="Times New Roman" w:hAnsi="Times New Roman" w:cs="Times New Roman"/>
          <w:sz w:val="24"/>
          <w:szCs w:val="24"/>
          <w:lang w:eastAsia="ru-RU"/>
        </w:rPr>
        <w:t xml:space="preserve"> </w:t>
      </w:r>
      <w:proofErr w:type="gramStart"/>
      <w:r w:rsidRPr="0084691E">
        <w:rPr>
          <w:rFonts w:ascii="Times New Roman" w:eastAsia="Times New Roman" w:hAnsi="Times New Roman" w:cs="Times New Roman"/>
          <w:sz w:val="24"/>
          <w:szCs w:val="24"/>
          <w:lang w:eastAsia="ru-RU"/>
        </w:rPr>
        <w:t>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как проживающие в жилом помещении, признанном не соответствующим установленным для проживания санитарным и техническим требованиям.</w:t>
      </w:r>
      <w:proofErr w:type="gramEnd"/>
    </w:p>
    <w:p w:rsidR="0084691E" w:rsidRPr="0084691E" w:rsidRDefault="0084691E" w:rsidP="0084691E">
      <w:pPr>
        <w:rPr>
          <w:rFonts w:ascii="Times New Roman" w:eastAsia="Times New Roman" w:hAnsi="Times New Roman" w:cs="Times New Roman"/>
          <w:sz w:val="24"/>
          <w:szCs w:val="24"/>
          <w:lang w:eastAsia="ru-RU"/>
        </w:rPr>
      </w:pPr>
    </w:p>
    <w:p w:rsidR="0084691E" w:rsidRPr="0084691E" w:rsidRDefault="0084691E" w:rsidP="0061383B">
      <w:pPr>
        <w:jc w:val="center"/>
        <w:rPr>
          <w:rFonts w:ascii="Times New Roman" w:eastAsia="Times New Roman" w:hAnsi="Times New Roman" w:cs="Times New Roman"/>
          <w:sz w:val="24"/>
          <w:szCs w:val="24"/>
          <w:lang w:eastAsia="ru-RU"/>
        </w:rPr>
      </w:pPr>
      <w:r w:rsidRPr="0084691E">
        <w:rPr>
          <w:rFonts w:ascii="Times New Roman" w:eastAsia="Times New Roman" w:hAnsi="Times New Roman" w:cs="Times New Roman"/>
          <w:b/>
          <w:sz w:val="24"/>
          <w:szCs w:val="24"/>
          <w:lang w:eastAsia="ru-RU"/>
        </w:rPr>
        <w:t xml:space="preserve">ОСНОВАНИЯ ДЛЯ СНЯТИЯ ГРАЖДАН С УЧЕТА НУЖДАЮЩИХСЯ В УЛУЧШЕНИИ ЖИЛИЩНЫХ УСЛОВИЙ </w:t>
      </w:r>
      <w:r w:rsidRPr="0084691E">
        <w:rPr>
          <w:rFonts w:ascii="Times New Roman" w:eastAsia="Times New Roman" w:hAnsi="Times New Roman" w:cs="Times New Roman"/>
          <w:b/>
          <w:sz w:val="24"/>
          <w:szCs w:val="24"/>
          <w:lang w:eastAsia="ru-RU"/>
        </w:rPr>
        <w:br/>
        <w:t>(статья 45 Ж</w:t>
      </w:r>
      <w:r w:rsidR="00D10EB2">
        <w:rPr>
          <w:rFonts w:ascii="Times New Roman" w:eastAsia="Times New Roman" w:hAnsi="Times New Roman" w:cs="Times New Roman"/>
          <w:b/>
          <w:sz w:val="24"/>
          <w:szCs w:val="24"/>
          <w:lang w:eastAsia="ru-RU"/>
        </w:rPr>
        <w:t>К</w:t>
      </w:r>
      <w:r w:rsidRPr="0084691E">
        <w:rPr>
          <w:rFonts w:ascii="Times New Roman" w:eastAsia="Times New Roman" w:hAnsi="Times New Roman" w:cs="Times New Roman"/>
          <w:b/>
          <w:sz w:val="24"/>
          <w:szCs w:val="24"/>
          <w:lang w:eastAsia="ru-RU"/>
        </w:rPr>
        <w:t>)</w:t>
      </w:r>
    </w:p>
    <w:p w:rsidR="0084691E" w:rsidRPr="0084691E" w:rsidRDefault="0084691E" w:rsidP="0084691E">
      <w:pPr>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br/>
      </w:r>
      <w:r w:rsidRPr="0084691E">
        <w:rPr>
          <w:rFonts w:ascii="Times New Roman" w:eastAsia="Times New Roman" w:hAnsi="Times New Roman" w:cs="Times New Roman"/>
          <w:b/>
          <w:sz w:val="24"/>
          <w:szCs w:val="24"/>
          <w:lang w:eastAsia="ru-RU"/>
        </w:rPr>
        <w:t>Граждане снимаются с учета нуждающихся в улучшении жилищных условий в случае</w:t>
      </w:r>
      <w:r w:rsidRPr="0084691E">
        <w:rPr>
          <w:rFonts w:ascii="Times New Roman" w:eastAsia="Times New Roman" w:hAnsi="Times New Roman" w:cs="Times New Roman"/>
          <w:sz w:val="24"/>
          <w:szCs w:val="24"/>
          <w:lang w:eastAsia="ru-RU"/>
        </w:rPr>
        <w:t>:</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1A782B">
        <w:rPr>
          <w:rFonts w:ascii="Times New Roman" w:eastAsia="Times New Roman" w:hAnsi="Times New Roman" w:cs="Times New Roman"/>
          <w:b/>
          <w:sz w:val="24"/>
          <w:szCs w:val="24"/>
          <w:lang w:eastAsia="ru-RU"/>
        </w:rPr>
        <w:t xml:space="preserve">если отпали основания для признания их </w:t>
      </w:r>
      <w:proofErr w:type="gramStart"/>
      <w:r w:rsidRPr="001A782B">
        <w:rPr>
          <w:rFonts w:ascii="Times New Roman" w:eastAsia="Times New Roman" w:hAnsi="Times New Roman" w:cs="Times New Roman"/>
          <w:b/>
          <w:sz w:val="24"/>
          <w:szCs w:val="24"/>
          <w:lang w:eastAsia="ru-RU"/>
        </w:rPr>
        <w:t>нуждающимися</w:t>
      </w:r>
      <w:proofErr w:type="gramEnd"/>
      <w:r w:rsidRPr="001A782B">
        <w:rPr>
          <w:rFonts w:ascii="Times New Roman" w:eastAsia="Times New Roman" w:hAnsi="Times New Roman" w:cs="Times New Roman"/>
          <w:b/>
          <w:sz w:val="24"/>
          <w:szCs w:val="24"/>
          <w:lang w:eastAsia="ru-RU"/>
        </w:rPr>
        <w:t xml:space="preserve"> в улучшении жилищных условий</w:t>
      </w:r>
      <w:r w:rsidR="001A782B">
        <w:rPr>
          <w:rFonts w:ascii="Times New Roman" w:eastAsia="Times New Roman" w:hAnsi="Times New Roman" w:cs="Times New Roman"/>
          <w:b/>
          <w:sz w:val="24"/>
          <w:szCs w:val="24"/>
          <w:lang w:eastAsia="ru-RU"/>
        </w:rPr>
        <w:t xml:space="preserve"> </w:t>
      </w:r>
      <w:r w:rsidR="001A782B" w:rsidRPr="001A782B">
        <w:rPr>
          <w:rFonts w:ascii="Times New Roman" w:eastAsia="Times New Roman" w:hAnsi="Times New Roman" w:cs="Times New Roman"/>
          <w:sz w:val="24"/>
          <w:szCs w:val="24"/>
          <w:lang w:eastAsia="ru-RU"/>
        </w:rPr>
        <w:t>(уточнение оснований для признания граждан нуждающимися в улучшении жилищных условий</w:t>
      </w:r>
      <w:r w:rsidR="001A782B">
        <w:rPr>
          <w:rFonts w:ascii="Times New Roman" w:eastAsia="Times New Roman" w:hAnsi="Times New Roman" w:cs="Times New Roman"/>
          <w:sz w:val="24"/>
          <w:szCs w:val="24"/>
          <w:lang w:eastAsia="ru-RU"/>
        </w:rPr>
        <w:t xml:space="preserve"> производится в ходе ежегодной с</w:t>
      </w:r>
      <w:r w:rsidR="00E613E6">
        <w:rPr>
          <w:rFonts w:ascii="Times New Roman" w:eastAsia="Times New Roman" w:hAnsi="Times New Roman" w:cs="Times New Roman"/>
          <w:sz w:val="24"/>
          <w:szCs w:val="24"/>
          <w:lang w:eastAsia="ru-RU"/>
        </w:rPr>
        <w:t>в</w:t>
      </w:r>
      <w:r w:rsidR="001A782B">
        <w:rPr>
          <w:rFonts w:ascii="Times New Roman" w:eastAsia="Times New Roman" w:hAnsi="Times New Roman" w:cs="Times New Roman"/>
          <w:sz w:val="24"/>
          <w:szCs w:val="24"/>
          <w:lang w:eastAsia="ru-RU"/>
        </w:rPr>
        <w:t>ерки очереди)</w:t>
      </w:r>
      <w:r w:rsidRPr="0084691E">
        <w:rPr>
          <w:rFonts w:ascii="Times New Roman" w:eastAsia="Times New Roman" w:hAnsi="Times New Roman" w:cs="Times New Roman"/>
          <w:sz w:val="24"/>
          <w:szCs w:val="24"/>
          <w:lang w:eastAsia="ru-RU"/>
        </w:rPr>
        <w:t xml:space="preserve">. </w:t>
      </w:r>
      <w:r w:rsidR="00E613E6">
        <w:rPr>
          <w:rFonts w:ascii="Times New Roman" w:eastAsia="Times New Roman" w:hAnsi="Times New Roman" w:cs="Times New Roman"/>
          <w:sz w:val="24"/>
          <w:szCs w:val="24"/>
          <w:lang w:eastAsia="ru-RU"/>
        </w:rPr>
        <w:t>С</w:t>
      </w:r>
      <w:r w:rsidRPr="0084691E">
        <w:rPr>
          <w:rFonts w:ascii="Times New Roman" w:eastAsia="Times New Roman" w:hAnsi="Times New Roman" w:cs="Times New Roman"/>
          <w:sz w:val="24"/>
          <w:szCs w:val="24"/>
          <w:lang w:eastAsia="ru-RU"/>
        </w:rPr>
        <w:t xml:space="preserve">нятие </w:t>
      </w:r>
      <w:proofErr w:type="gramStart"/>
      <w:r w:rsidRPr="0084691E">
        <w:rPr>
          <w:rFonts w:ascii="Times New Roman" w:eastAsia="Times New Roman" w:hAnsi="Times New Roman" w:cs="Times New Roman"/>
          <w:sz w:val="24"/>
          <w:szCs w:val="24"/>
          <w:lang w:eastAsia="ru-RU"/>
        </w:rPr>
        <w:t>с учета нуждающихся в улучшении жилищных условий в случае добровольного волеизъявления на улучшение жилищных условий в другом</w:t>
      </w:r>
      <w:proofErr w:type="gramEnd"/>
      <w:r w:rsidRPr="0084691E">
        <w:rPr>
          <w:rFonts w:ascii="Times New Roman" w:eastAsia="Times New Roman" w:hAnsi="Times New Roman" w:cs="Times New Roman"/>
          <w:sz w:val="24"/>
          <w:szCs w:val="24"/>
          <w:lang w:eastAsia="ru-RU"/>
        </w:rPr>
        <w:t xml:space="preserve">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 xml:space="preserve">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w:t>
      </w:r>
      <w:r w:rsidR="0061383B">
        <w:rPr>
          <w:rFonts w:ascii="Times New Roman" w:eastAsia="Times New Roman" w:hAnsi="Times New Roman" w:cs="Times New Roman"/>
          <w:sz w:val="24"/>
          <w:szCs w:val="24"/>
          <w:lang w:eastAsia="ru-RU"/>
        </w:rPr>
        <w:t xml:space="preserve">когда </w:t>
      </w:r>
      <w:r w:rsidRPr="0084691E">
        <w:rPr>
          <w:rFonts w:ascii="Times New Roman" w:eastAsia="Times New Roman" w:hAnsi="Times New Roman" w:cs="Times New Roman"/>
          <w:sz w:val="24"/>
          <w:szCs w:val="24"/>
          <w:lang w:eastAsia="ru-RU"/>
        </w:rPr>
        <w:t>основания, при которых право состоять на учете сохраняется);</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 xml:space="preserve">непредставления в соответствии с пунктом 2 статьи 44 </w:t>
      </w:r>
      <w:r w:rsidR="0061383B">
        <w:rPr>
          <w:rFonts w:ascii="Times New Roman" w:eastAsia="Times New Roman" w:hAnsi="Times New Roman" w:cs="Times New Roman"/>
          <w:sz w:val="24"/>
          <w:szCs w:val="24"/>
          <w:lang w:eastAsia="ru-RU"/>
        </w:rPr>
        <w:t>Ж</w:t>
      </w:r>
      <w:r w:rsidRPr="0084691E">
        <w:rPr>
          <w:rFonts w:ascii="Times New Roman" w:eastAsia="Times New Roman" w:hAnsi="Times New Roman" w:cs="Times New Roman"/>
          <w:sz w:val="24"/>
          <w:szCs w:val="24"/>
          <w:lang w:eastAsia="ru-RU"/>
        </w:rPr>
        <w:t>К необходимых документов;</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добровольного волеизъявления граждан и членов их семей на строительство (реконструкцию) или приобретение жилых помещений общей площадью менее 15 кв. метров на одного человека с использованием льготного кредита, субсидии на погашение коммерческого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lastRenderedPageBreak/>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w:t>
      </w:r>
      <w:proofErr w:type="gramEnd"/>
      <w:r w:rsidRPr="0084691E">
        <w:rPr>
          <w:rFonts w:ascii="Times New Roman" w:eastAsia="Times New Roman" w:hAnsi="Times New Roman" w:cs="Times New Roman"/>
          <w:sz w:val="24"/>
          <w:szCs w:val="24"/>
          <w:lang w:eastAsia="ru-RU"/>
        </w:rPr>
        <w:t xml:space="preserve"> отсутствия у граждан права на предоставление жилых помещений социального пользования), за исключением военнослужащих срочной службы в период ее прохождения;</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t xml:space="preserve">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w:t>
      </w:r>
      <w:proofErr w:type="spellStart"/>
      <w:r w:rsidRPr="0084691E">
        <w:rPr>
          <w:rFonts w:ascii="Times New Roman" w:eastAsia="Times New Roman" w:hAnsi="Times New Roman" w:cs="Times New Roman"/>
          <w:sz w:val="24"/>
          <w:szCs w:val="24"/>
          <w:lang w:eastAsia="ru-RU"/>
        </w:rPr>
        <w:t>непроживание</w:t>
      </w:r>
      <w:proofErr w:type="spellEnd"/>
      <w:r w:rsidRPr="0084691E">
        <w:rPr>
          <w:rFonts w:ascii="Times New Roman" w:eastAsia="Times New Roman" w:hAnsi="Times New Roman" w:cs="Times New Roman"/>
          <w:sz w:val="24"/>
          <w:szCs w:val="24"/>
          <w:lang w:eastAsia="ru-RU"/>
        </w:rPr>
        <w:t xml:space="preserve"> граждан по месту их регистрации по месту жительства в общежитиях, в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w:t>
      </w:r>
      <w:proofErr w:type="gramEnd"/>
      <w:r w:rsidRPr="0084691E">
        <w:rPr>
          <w:rFonts w:ascii="Times New Roman" w:eastAsia="Times New Roman" w:hAnsi="Times New Roman" w:cs="Times New Roman"/>
          <w:sz w:val="24"/>
          <w:szCs w:val="24"/>
          <w:lang w:eastAsia="ru-RU"/>
        </w:rPr>
        <w:t xml:space="preserve"> </w:t>
      </w:r>
      <w:proofErr w:type="gramStart"/>
      <w:r w:rsidRPr="0084691E">
        <w:rPr>
          <w:rFonts w:ascii="Times New Roman" w:eastAsia="Times New Roman" w:hAnsi="Times New Roman" w:cs="Times New Roman"/>
          <w:sz w:val="24"/>
          <w:szCs w:val="24"/>
          <w:lang w:eastAsia="ru-RU"/>
        </w:rPr>
        <w:t>учете</w:t>
      </w:r>
      <w:proofErr w:type="gramEnd"/>
      <w:r w:rsidRPr="0084691E">
        <w:rPr>
          <w:rFonts w:ascii="Times New Roman" w:eastAsia="Times New Roman" w:hAnsi="Times New Roman" w:cs="Times New Roman"/>
          <w:sz w:val="24"/>
          <w:szCs w:val="24"/>
          <w:lang w:eastAsia="ru-RU"/>
        </w:rPr>
        <w:t xml:space="preserve"> нуждающихся в улучшении жилищных условий);</w:t>
      </w:r>
    </w:p>
    <w:p w:rsidR="0084691E" w:rsidRPr="0084691E" w:rsidRDefault="0084691E" w:rsidP="0084691E">
      <w:pPr>
        <w:numPr>
          <w:ilvl w:val="0"/>
          <w:numId w:val="4"/>
        </w:numPr>
        <w:spacing w:before="100" w:beforeAutospacing="1" w:after="100" w:afterAutospacing="1"/>
        <w:rPr>
          <w:rFonts w:ascii="Times New Roman" w:eastAsia="Times New Roman" w:hAnsi="Times New Roman" w:cs="Times New Roman"/>
          <w:sz w:val="24"/>
          <w:szCs w:val="24"/>
          <w:lang w:eastAsia="ru-RU"/>
        </w:rPr>
      </w:pPr>
      <w:proofErr w:type="gramStart"/>
      <w:r w:rsidRPr="0084691E">
        <w:rPr>
          <w:rFonts w:ascii="Times New Roman" w:eastAsia="Times New Roman" w:hAnsi="Times New Roman" w:cs="Times New Roman"/>
          <w:sz w:val="24"/>
          <w:szCs w:val="24"/>
          <w:lang w:eastAsia="ru-RU"/>
        </w:rPr>
        <w:t xml:space="preserve">передачи гражданами, осуществляющими строительство в составе организации застройщиков, права на </w:t>
      </w:r>
      <w:proofErr w:type="spellStart"/>
      <w:r w:rsidRPr="0084691E">
        <w:rPr>
          <w:rFonts w:ascii="Times New Roman" w:eastAsia="Times New Roman" w:hAnsi="Times New Roman" w:cs="Times New Roman"/>
          <w:sz w:val="24"/>
          <w:szCs w:val="24"/>
          <w:lang w:eastAsia="ru-RU"/>
        </w:rPr>
        <w:t>паенакопления</w:t>
      </w:r>
      <w:proofErr w:type="spellEnd"/>
      <w:r w:rsidRPr="0084691E">
        <w:rPr>
          <w:rFonts w:ascii="Times New Roman" w:eastAsia="Times New Roman" w:hAnsi="Times New Roman" w:cs="Times New Roman"/>
          <w:sz w:val="24"/>
          <w:szCs w:val="24"/>
          <w:lang w:eastAsia="ru-RU"/>
        </w:rPr>
        <w:t xml:space="preserve">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w:t>
      </w:r>
      <w:proofErr w:type="gramEnd"/>
    </w:p>
    <w:p w:rsidR="0084691E" w:rsidRPr="0084691E" w:rsidRDefault="0084691E" w:rsidP="0061383B">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смерти гражданина, состоявшего на учете, за исключением случаев, когда право состоять на учете сохраняется за членами семьи этого гражданина в соответствии со ст</w:t>
      </w:r>
      <w:r w:rsidR="0061383B">
        <w:rPr>
          <w:rFonts w:ascii="Times New Roman" w:eastAsia="Times New Roman" w:hAnsi="Times New Roman" w:cs="Times New Roman"/>
          <w:sz w:val="24"/>
          <w:szCs w:val="24"/>
          <w:lang w:eastAsia="ru-RU"/>
        </w:rPr>
        <w:t>атьей 48 Ж</w:t>
      </w:r>
      <w:r w:rsidRPr="0084691E">
        <w:rPr>
          <w:rFonts w:ascii="Times New Roman" w:eastAsia="Times New Roman" w:hAnsi="Times New Roman" w:cs="Times New Roman"/>
          <w:sz w:val="24"/>
          <w:szCs w:val="24"/>
          <w:lang w:eastAsia="ru-RU"/>
        </w:rPr>
        <w:t>К.</w:t>
      </w:r>
    </w:p>
    <w:p w:rsidR="0084691E" w:rsidRPr="0084691E" w:rsidRDefault="0084691E" w:rsidP="0084691E">
      <w:pPr>
        <w:rPr>
          <w:rFonts w:ascii="Times New Roman" w:eastAsia="Times New Roman" w:hAnsi="Times New Roman" w:cs="Times New Roman"/>
          <w:sz w:val="24"/>
          <w:szCs w:val="24"/>
          <w:lang w:eastAsia="ru-RU"/>
        </w:rPr>
      </w:pPr>
      <w:r w:rsidRPr="0084691E">
        <w:rPr>
          <w:rFonts w:ascii="Times New Roman" w:eastAsia="Times New Roman" w:hAnsi="Times New Roman" w:cs="Times New Roman"/>
          <w:sz w:val="24"/>
          <w:szCs w:val="24"/>
          <w:lang w:eastAsia="ru-RU"/>
        </w:rPr>
        <w:t xml:space="preserve">Граждане </w:t>
      </w:r>
      <w:r w:rsidRPr="0084691E">
        <w:rPr>
          <w:rFonts w:ascii="Times New Roman" w:eastAsia="Times New Roman" w:hAnsi="Times New Roman" w:cs="Times New Roman"/>
          <w:b/>
          <w:bCs/>
          <w:sz w:val="24"/>
          <w:szCs w:val="24"/>
          <w:lang w:eastAsia="ru-RU"/>
        </w:rPr>
        <w:t>подлежат восстановлению</w:t>
      </w:r>
      <w:r w:rsidRPr="0084691E">
        <w:rPr>
          <w:rFonts w:ascii="Times New Roman" w:eastAsia="Times New Roman" w:hAnsi="Times New Roman" w:cs="Times New Roman"/>
          <w:sz w:val="24"/>
          <w:szCs w:val="24"/>
          <w:lang w:eastAsia="ru-RU"/>
        </w:rPr>
        <w:t xml:space="preserve"> </w:t>
      </w:r>
      <w:proofErr w:type="gramStart"/>
      <w:r w:rsidRPr="0084691E">
        <w:rPr>
          <w:rFonts w:ascii="Times New Roman" w:eastAsia="Times New Roman" w:hAnsi="Times New Roman" w:cs="Times New Roman"/>
          <w:sz w:val="24"/>
          <w:szCs w:val="24"/>
          <w:lang w:eastAsia="ru-RU"/>
        </w:rPr>
        <w:t>на учете нуждающихся в улучшении жилищных условий с даты первоначального принятия на учет при условии</w:t>
      </w:r>
      <w:proofErr w:type="gramEnd"/>
      <w:r w:rsidRPr="0084691E">
        <w:rPr>
          <w:rFonts w:ascii="Times New Roman" w:eastAsia="Times New Roman" w:hAnsi="Times New Roman" w:cs="Times New Roman"/>
          <w:sz w:val="24"/>
          <w:szCs w:val="24"/>
          <w:lang w:eastAsia="ru-RU"/>
        </w:rPr>
        <w:t xml:space="preserve"> представления ими документов, подтверждающих сохранение оснований для состояния на учете.</w:t>
      </w:r>
    </w:p>
    <w:p w:rsidR="001E64B8" w:rsidRPr="0084691E" w:rsidRDefault="00FD4E22" w:rsidP="0084691E">
      <w:hyperlink r:id="rId5" w:tgtFrame="_blank" w:history="1">
        <w:r w:rsidRPr="00FD4E22">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liveinternet.ru/click" target="&quot;_blank&quot;" style="width:24pt;height:24pt" o:button="t"/>
          </w:pict>
        </w:r>
      </w:hyperlink>
    </w:p>
    <w:sectPr w:rsidR="001E64B8" w:rsidRPr="0084691E" w:rsidSect="0061383B">
      <w:pgSz w:w="11879" w:h="16840" w:code="9"/>
      <w:pgMar w:top="1134" w:right="567" w:bottom="1134" w:left="1701" w:header="680" w:footer="95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082"/>
    <w:multiLevelType w:val="hybridMultilevel"/>
    <w:tmpl w:val="47FAA14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b/>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C07A37"/>
    <w:multiLevelType w:val="multilevel"/>
    <w:tmpl w:val="DC80A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A592B"/>
    <w:multiLevelType w:val="multilevel"/>
    <w:tmpl w:val="342CF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51C44"/>
    <w:multiLevelType w:val="multilevel"/>
    <w:tmpl w:val="24F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61163"/>
    <w:multiLevelType w:val="multilevel"/>
    <w:tmpl w:val="7E9ED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D6CD6"/>
    <w:multiLevelType w:val="multilevel"/>
    <w:tmpl w:val="357E75A4"/>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95"/>
  <w:displayVerticalDrawingGridEvery w:val="2"/>
  <w:characterSpacingControl w:val="doNotCompress"/>
  <w:compat/>
  <w:rsids>
    <w:rsidRoot w:val="0084691E"/>
    <w:rsid w:val="00005944"/>
    <w:rsid w:val="00101586"/>
    <w:rsid w:val="0014377B"/>
    <w:rsid w:val="001A782B"/>
    <w:rsid w:val="001E64B8"/>
    <w:rsid w:val="002B64B6"/>
    <w:rsid w:val="002F35EB"/>
    <w:rsid w:val="00353256"/>
    <w:rsid w:val="00357889"/>
    <w:rsid w:val="004263C1"/>
    <w:rsid w:val="00475C97"/>
    <w:rsid w:val="004921B0"/>
    <w:rsid w:val="005D129C"/>
    <w:rsid w:val="006032F1"/>
    <w:rsid w:val="0061383B"/>
    <w:rsid w:val="00635B97"/>
    <w:rsid w:val="00675855"/>
    <w:rsid w:val="007D67B8"/>
    <w:rsid w:val="0084691E"/>
    <w:rsid w:val="008703F2"/>
    <w:rsid w:val="00B00614"/>
    <w:rsid w:val="00B06EC1"/>
    <w:rsid w:val="00BA78D4"/>
    <w:rsid w:val="00BF307A"/>
    <w:rsid w:val="00C01BE2"/>
    <w:rsid w:val="00D10EB2"/>
    <w:rsid w:val="00D83D23"/>
    <w:rsid w:val="00E33EAE"/>
    <w:rsid w:val="00E613E6"/>
    <w:rsid w:val="00E67225"/>
    <w:rsid w:val="00E733ED"/>
    <w:rsid w:val="00FD4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691E"/>
    <w:rPr>
      <w:b/>
      <w:bCs/>
    </w:rPr>
  </w:style>
  <w:style w:type="character" w:styleId="a4">
    <w:name w:val="Hyperlink"/>
    <w:basedOn w:val="a0"/>
    <w:uiPriority w:val="99"/>
    <w:semiHidden/>
    <w:unhideWhenUsed/>
    <w:rsid w:val="0084691E"/>
    <w:rPr>
      <w:color w:val="0000FF"/>
      <w:u w:val="single"/>
    </w:rPr>
  </w:style>
  <w:style w:type="paragraph" w:customStyle="1" w:styleId="ConsPlusNormal">
    <w:name w:val="ConsPlusNormal"/>
    <w:rsid w:val="0084691E"/>
    <w:pPr>
      <w:widowControl w:val="0"/>
      <w:autoSpaceDE w:val="0"/>
      <w:autoSpaceDN w:val="0"/>
      <w:adjustRightInd w:val="0"/>
      <w:jc w:val="left"/>
    </w:pPr>
    <w:rPr>
      <w:rFonts w:ascii="Arial" w:eastAsiaTheme="minorEastAsia" w:hAnsi="Arial" w:cs="Arial"/>
      <w:sz w:val="20"/>
      <w:szCs w:val="20"/>
      <w:lang w:eastAsia="ru-RU"/>
    </w:rPr>
  </w:style>
  <w:style w:type="paragraph" w:styleId="a5">
    <w:name w:val="List Paragraph"/>
    <w:basedOn w:val="a"/>
    <w:uiPriority w:val="34"/>
    <w:qFormat/>
    <w:rsid w:val="0084691E"/>
    <w:pPr>
      <w:ind w:left="720"/>
      <w:contextualSpacing/>
    </w:pPr>
  </w:style>
  <w:style w:type="paragraph" w:customStyle="1" w:styleId="article">
    <w:name w:val="article"/>
    <w:basedOn w:val="a"/>
    <w:rsid w:val="00BF307A"/>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point">
    <w:name w:val="point"/>
    <w:basedOn w:val="a"/>
    <w:rsid w:val="00BF307A"/>
    <w:pPr>
      <w:ind w:firstLine="567"/>
    </w:pPr>
    <w:rPr>
      <w:rFonts w:ascii="Times New Roman" w:eastAsia="Times New Roman" w:hAnsi="Times New Roman" w:cs="Times New Roman"/>
      <w:sz w:val="24"/>
      <w:szCs w:val="24"/>
      <w:lang w:eastAsia="ru-RU"/>
    </w:rPr>
  </w:style>
  <w:style w:type="paragraph" w:customStyle="1" w:styleId="newncpi">
    <w:name w:val="newncpi"/>
    <w:basedOn w:val="a"/>
    <w:rsid w:val="00BF307A"/>
    <w:pPr>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357889"/>
    <w:pPr>
      <w:ind w:firstLine="567"/>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A78D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77158">
      <w:bodyDiv w:val="1"/>
      <w:marLeft w:val="0"/>
      <w:marRight w:val="0"/>
      <w:marTop w:val="0"/>
      <w:marBottom w:val="0"/>
      <w:divBdr>
        <w:top w:val="none" w:sz="0" w:space="0" w:color="auto"/>
        <w:left w:val="none" w:sz="0" w:space="0" w:color="auto"/>
        <w:bottom w:val="none" w:sz="0" w:space="0" w:color="auto"/>
        <w:right w:val="none" w:sz="0" w:space="0" w:color="auto"/>
      </w:divBdr>
    </w:div>
    <w:div w:id="729809828">
      <w:bodyDiv w:val="1"/>
      <w:marLeft w:val="0"/>
      <w:marRight w:val="0"/>
      <w:marTop w:val="0"/>
      <w:marBottom w:val="0"/>
      <w:divBdr>
        <w:top w:val="none" w:sz="0" w:space="0" w:color="auto"/>
        <w:left w:val="none" w:sz="0" w:space="0" w:color="auto"/>
        <w:bottom w:val="none" w:sz="0" w:space="0" w:color="auto"/>
        <w:right w:val="none" w:sz="0" w:space="0" w:color="auto"/>
      </w:divBdr>
    </w:div>
    <w:div w:id="833033778">
      <w:bodyDiv w:val="1"/>
      <w:marLeft w:val="0"/>
      <w:marRight w:val="0"/>
      <w:marTop w:val="0"/>
      <w:marBottom w:val="0"/>
      <w:divBdr>
        <w:top w:val="none" w:sz="0" w:space="0" w:color="auto"/>
        <w:left w:val="none" w:sz="0" w:space="0" w:color="auto"/>
        <w:bottom w:val="none" w:sz="0" w:space="0" w:color="auto"/>
        <w:right w:val="none" w:sz="0" w:space="0" w:color="auto"/>
      </w:divBdr>
    </w:div>
    <w:div w:id="1273248262">
      <w:bodyDiv w:val="1"/>
      <w:marLeft w:val="0"/>
      <w:marRight w:val="0"/>
      <w:marTop w:val="0"/>
      <w:marBottom w:val="0"/>
      <w:divBdr>
        <w:top w:val="none" w:sz="0" w:space="0" w:color="auto"/>
        <w:left w:val="none" w:sz="0" w:space="0" w:color="auto"/>
        <w:bottom w:val="none" w:sz="0" w:space="0" w:color="auto"/>
        <w:right w:val="none" w:sz="0" w:space="0" w:color="auto"/>
      </w:divBdr>
    </w:div>
    <w:div w:id="1948541952">
      <w:bodyDiv w:val="1"/>
      <w:marLeft w:val="0"/>
      <w:marRight w:val="0"/>
      <w:marTop w:val="0"/>
      <w:marBottom w:val="0"/>
      <w:divBdr>
        <w:top w:val="none" w:sz="0" w:space="0" w:color="auto"/>
        <w:left w:val="none" w:sz="0" w:space="0" w:color="auto"/>
        <w:bottom w:val="none" w:sz="0" w:space="0" w:color="auto"/>
        <w:right w:val="none" w:sz="0" w:space="0" w:color="auto"/>
      </w:divBdr>
    </w:div>
    <w:div w:id="2004313536">
      <w:bodyDiv w:val="1"/>
      <w:marLeft w:val="0"/>
      <w:marRight w:val="0"/>
      <w:marTop w:val="0"/>
      <w:marBottom w:val="0"/>
      <w:divBdr>
        <w:top w:val="none" w:sz="0" w:space="0" w:color="auto"/>
        <w:left w:val="none" w:sz="0" w:space="0" w:color="auto"/>
        <w:bottom w:val="none" w:sz="0" w:space="0" w:color="auto"/>
        <w:right w:val="none" w:sz="0" w:space="0" w:color="auto"/>
      </w:divBdr>
    </w:div>
    <w:div w:id="2058360851">
      <w:bodyDiv w:val="1"/>
      <w:marLeft w:val="0"/>
      <w:marRight w:val="0"/>
      <w:marTop w:val="0"/>
      <w:marBottom w:val="0"/>
      <w:divBdr>
        <w:top w:val="none" w:sz="0" w:space="0" w:color="auto"/>
        <w:left w:val="none" w:sz="0" w:space="0" w:color="auto"/>
        <w:bottom w:val="none" w:sz="0" w:space="0" w:color="auto"/>
        <w:right w:val="none" w:sz="0" w:space="0" w:color="auto"/>
      </w:divBdr>
      <w:divsChild>
        <w:div w:id="1576893181">
          <w:marLeft w:val="0"/>
          <w:marRight w:val="0"/>
          <w:marTop w:val="0"/>
          <w:marBottom w:val="0"/>
          <w:divBdr>
            <w:top w:val="none" w:sz="0" w:space="0" w:color="auto"/>
            <w:left w:val="none" w:sz="0" w:space="0" w:color="auto"/>
            <w:bottom w:val="none" w:sz="0" w:space="0" w:color="auto"/>
            <w:right w:val="none" w:sz="0" w:space="0" w:color="auto"/>
          </w:divBdr>
          <w:divsChild>
            <w:div w:id="1080060045">
              <w:marLeft w:val="0"/>
              <w:marRight w:val="0"/>
              <w:marTop w:val="0"/>
              <w:marBottom w:val="0"/>
              <w:divBdr>
                <w:top w:val="none" w:sz="0" w:space="0" w:color="auto"/>
                <w:left w:val="none" w:sz="0" w:space="0" w:color="auto"/>
                <w:bottom w:val="none" w:sz="0" w:space="0" w:color="auto"/>
                <w:right w:val="none" w:sz="0" w:space="0" w:color="auto"/>
              </w:divBdr>
              <w:divsChild>
                <w:div w:id="1230190814">
                  <w:marLeft w:val="0"/>
                  <w:marRight w:val="0"/>
                  <w:marTop w:val="0"/>
                  <w:marBottom w:val="0"/>
                  <w:divBdr>
                    <w:top w:val="none" w:sz="0" w:space="0" w:color="auto"/>
                    <w:left w:val="none" w:sz="0" w:space="0" w:color="auto"/>
                    <w:bottom w:val="none" w:sz="0" w:space="0" w:color="auto"/>
                    <w:right w:val="none" w:sz="0" w:space="0" w:color="auto"/>
                  </w:divBdr>
                  <w:divsChild>
                    <w:div w:id="17033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veinternet.ru/cli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TMD User</cp:lastModifiedBy>
  <cp:revision>3</cp:revision>
  <dcterms:created xsi:type="dcterms:W3CDTF">2023-03-09T13:31:00Z</dcterms:created>
  <dcterms:modified xsi:type="dcterms:W3CDTF">2023-03-09T13:32:00Z</dcterms:modified>
</cp:coreProperties>
</file>