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0C" w:rsidRDefault="0049000C" w:rsidP="0049000C">
      <w:pPr>
        <w:ind w:firstLine="688"/>
        <w:jc w:val="right"/>
        <w:rPr>
          <w:rFonts w:ascii="Times New Roman" w:hAnsi="Times New Roman"/>
          <w:b/>
          <w:sz w:val="30"/>
          <w:szCs w:val="30"/>
        </w:rPr>
      </w:pPr>
      <w:r>
        <w:rPr>
          <w:rFonts w:ascii="Times New Roman" w:hAnsi="Times New Roman"/>
          <w:b/>
          <w:sz w:val="30"/>
          <w:szCs w:val="30"/>
        </w:rPr>
        <w:t>Приложение 1.</w:t>
      </w:r>
    </w:p>
    <w:p w:rsidR="0049000C" w:rsidRDefault="0049000C" w:rsidP="0049000C">
      <w:pPr>
        <w:ind w:firstLine="688"/>
        <w:jc w:val="right"/>
        <w:rPr>
          <w:rFonts w:ascii="Times New Roman" w:hAnsi="Times New Roman"/>
          <w:sz w:val="30"/>
          <w:szCs w:val="30"/>
        </w:rPr>
      </w:pPr>
    </w:p>
    <w:p w:rsidR="0049000C" w:rsidRDefault="0049000C" w:rsidP="0049000C">
      <w:pPr>
        <w:ind w:firstLine="688"/>
        <w:jc w:val="center"/>
        <w:rPr>
          <w:rFonts w:ascii="Times New Roman" w:hAnsi="Times New Roman"/>
          <w:b/>
          <w:sz w:val="30"/>
          <w:szCs w:val="30"/>
        </w:rPr>
      </w:pPr>
      <w:r>
        <w:rPr>
          <w:rFonts w:ascii="Times New Roman" w:hAnsi="Times New Roman"/>
          <w:b/>
          <w:sz w:val="30"/>
          <w:szCs w:val="30"/>
        </w:rPr>
        <w:t>Информация о предлагаемых к сдаче в аренду объектах.</w:t>
      </w:r>
    </w:p>
    <w:p w:rsidR="0049000C" w:rsidRDefault="0049000C" w:rsidP="0049000C">
      <w:pPr>
        <w:ind w:firstLine="688"/>
        <w:rPr>
          <w:rFonts w:ascii="Times New Roman" w:hAnsi="Times New Roman"/>
          <w:sz w:val="30"/>
          <w:szCs w:val="30"/>
        </w:rPr>
      </w:pPr>
    </w:p>
    <w:p w:rsidR="0049000C" w:rsidRPr="00264455" w:rsidRDefault="0049000C" w:rsidP="0049000C">
      <w:pPr>
        <w:ind w:firstLine="688"/>
        <w:rPr>
          <w:rFonts w:ascii="Times New Roman" w:hAnsi="Times New Roman"/>
          <w:sz w:val="28"/>
          <w:szCs w:val="28"/>
        </w:rPr>
      </w:pPr>
      <w:r w:rsidRPr="00264455">
        <w:rPr>
          <w:rFonts w:ascii="Times New Roman" w:hAnsi="Times New Roman"/>
          <w:sz w:val="28"/>
          <w:szCs w:val="28"/>
        </w:rPr>
        <w:t>Балансодержатель объекта: УНП 500063030, Коммунальное унитарное предприятие «</w:t>
      </w:r>
      <w:proofErr w:type="spellStart"/>
      <w:r w:rsidRPr="00264455">
        <w:rPr>
          <w:rFonts w:ascii="Times New Roman" w:hAnsi="Times New Roman"/>
          <w:sz w:val="28"/>
          <w:szCs w:val="28"/>
        </w:rPr>
        <w:t>Сморгонская</w:t>
      </w:r>
      <w:proofErr w:type="spellEnd"/>
      <w:r w:rsidR="009C0592">
        <w:rPr>
          <w:rFonts w:ascii="Times New Roman" w:hAnsi="Times New Roman"/>
          <w:sz w:val="28"/>
          <w:szCs w:val="28"/>
        </w:rPr>
        <w:t xml:space="preserve"> </w:t>
      </w:r>
      <w:proofErr w:type="spellStart"/>
      <w:r w:rsidRPr="00264455">
        <w:rPr>
          <w:rFonts w:ascii="Times New Roman" w:hAnsi="Times New Roman"/>
          <w:sz w:val="28"/>
          <w:szCs w:val="28"/>
        </w:rPr>
        <w:t>райплемстанция</w:t>
      </w:r>
      <w:proofErr w:type="spellEnd"/>
      <w:r w:rsidRPr="00264455">
        <w:rPr>
          <w:rFonts w:ascii="Times New Roman" w:hAnsi="Times New Roman"/>
          <w:sz w:val="28"/>
          <w:szCs w:val="28"/>
        </w:rPr>
        <w:t xml:space="preserve">», 231042, Гродненская область, </w:t>
      </w:r>
      <w:proofErr w:type="gramStart"/>
      <w:r w:rsidRPr="00264455">
        <w:rPr>
          <w:rFonts w:ascii="Times New Roman" w:hAnsi="Times New Roman"/>
          <w:sz w:val="28"/>
          <w:szCs w:val="28"/>
        </w:rPr>
        <w:t>г</w:t>
      </w:r>
      <w:proofErr w:type="gramEnd"/>
      <w:r w:rsidRPr="00264455">
        <w:rPr>
          <w:rFonts w:ascii="Times New Roman" w:hAnsi="Times New Roman"/>
          <w:sz w:val="28"/>
          <w:szCs w:val="28"/>
        </w:rPr>
        <w:t>. Сморгонь, ул. Гагарина, 92, 8-01592-4-12-29, тел. факс 4-13-66, орган государствен</w:t>
      </w:r>
      <w:r w:rsidR="00264455" w:rsidRPr="00264455">
        <w:rPr>
          <w:rFonts w:ascii="Times New Roman" w:hAnsi="Times New Roman"/>
          <w:sz w:val="28"/>
          <w:szCs w:val="28"/>
        </w:rPr>
        <w:t xml:space="preserve">ного управления: </w:t>
      </w:r>
      <w:proofErr w:type="spellStart"/>
      <w:r w:rsidR="00264455" w:rsidRPr="00264455">
        <w:rPr>
          <w:rFonts w:ascii="Times New Roman" w:hAnsi="Times New Roman"/>
          <w:sz w:val="28"/>
          <w:szCs w:val="28"/>
        </w:rPr>
        <w:t>Сморгонский</w:t>
      </w:r>
      <w:proofErr w:type="spellEnd"/>
      <w:r w:rsidR="00264455" w:rsidRPr="00264455">
        <w:rPr>
          <w:rFonts w:ascii="Times New Roman" w:hAnsi="Times New Roman"/>
          <w:sz w:val="28"/>
          <w:szCs w:val="28"/>
        </w:rPr>
        <w:t xml:space="preserve"> районный исполнительный комитет, </w:t>
      </w:r>
      <w:r w:rsidRPr="00264455">
        <w:rPr>
          <w:rFonts w:ascii="Times New Roman" w:hAnsi="Times New Roman"/>
          <w:sz w:val="28"/>
          <w:szCs w:val="28"/>
        </w:rPr>
        <w:t>форма собственности</w:t>
      </w:r>
      <w:r w:rsidR="00264455" w:rsidRPr="00264455">
        <w:rPr>
          <w:rFonts w:ascii="Times New Roman" w:hAnsi="Times New Roman"/>
          <w:sz w:val="28"/>
          <w:szCs w:val="28"/>
        </w:rPr>
        <w:t xml:space="preserve"> - государственная</w:t>
      </w:r>
      <w:r w:rsidRPr="00264455">
        <w:rPr>
          <w:rFonts w:ascii="Times New Roman" w:hAnsi="Times New Roman"/>
          <w:sz w:val="28"/>
          <w:szCs w:val="28"/>
        </w:rPr>
        <w:t>.</w:t>
      </w:r>
    </w:p>
    <w:p w:rsidR="0049000C" w:rsidRDefault="0049000C" w:rsidP="0049000C">
      <w:pPr>
        <w:ind w:firstLine="688"/>
        <w:rPr>
          <w:rFonts w:ascii="Times New Roman" w:hAnsi="Times New Roman"/>
          <w:sz w:val="30"/>
          <w:szCs w:val="30"/>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51"/>
        <w:gridCol w:w="1808"/>
        <w:gridCol w:w="2267"/>
        <w:gridCol w:w="1558"/>
        <w:gridCol w:w="1592"/>
        <w:gridCol w:w="1276"/>
        <w:gridCol w:w="1984"/>
        <w:gridCol w:w="1808"/>
      </w:tblGrid>
      <w:tr w:rsidR="0049000C" w:rsidTr="0049000C">
        <w:tc>
          <w:tcPr>
            <w:tcW w:w="1526"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Наименование объекта</w:t>
            </w:r>
          </w:p>
        </w:tc>
        <w:tc>
          <w:tcPr>
            <w:tcW w:w="1451"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Местоположение</w:t>
            </w:r>
          </w:p>
          <w:p w:rsidR="0049000C" w:rsidRDefault="0049000C">
            <w:pPr>
              <w:jc w:val="center"/>
              <w:rPr>
                <w:rFonts w:ascii="Times New Roman" w:hAnsi="Times New Roman"/>
                <w:sz w:val="24"/>
                <w:szCs w:val="24"/>
              </w:rPr>
            </w:pPr>
            <w:r>
              <w:rPr>
                <w:rFonts w:ascii="Times New Roman" w:hAnsi="Times New Roman"/>
                <w:sz w:val="24"/>
                <w:szCs w:val="24"/>
              </w:rPr>
              <w:t>объекта</w:t>
            </w:r>
          </w:p>
        </w:tc>
        <w:tc>
          <w:tcPr>
            <w:tcW w:w="1809"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Характеристика объекта</w:t>
            </w:r>
          </w:p>
        </w:tc>
        <w:tc>
          <w:tcPr>
            <w:tcW w:w="2268"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Инженерная и транспортная инфраструктура</w:t>
            </w:r>
          </w:p>
        </w:tc>
        <w:tc>
          <w:tcPr>
            <w:tcW w:w="1559"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Общая площадь, предлагаемая к сдаче в аренду (кв</w:t>
            </w:r>
            <w:proofErr w:type="gramStart"/>
            <w:r>
              <w:rPr>
                <w:rFonts w:ascii="Times New Roman" w:hAnsi="Times New Roman"/>
                <w:sz w:val="24"/>
                <w:szCs w:val="24"/>
              </w:rPr>
              <w:t>.м</w:t>
            </w:r>
            <w:proofErr w:type="gramEnd"/>
            <w:r>
              <w:rPr>
                <w:rFonts w:ascii="Times New Roman" w:hAnsi="Times New Roman"/>
                <w:sz w:val="24"/>
                <w:szCs w:val="24"/>
              </w:rPr>
              <w:t>)</w:t>
            </w:r>
          </w:p>
        </w:tc>
        <w:tc>
          <w:tcPr>
            <w:tcW w:w="1593"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Предполагаемое целевое использование</w:t>
            </w:r>
          </w:p>
        </w:tc>
        <w:tc>
          <w:tcPr>
            <w:tcW w:w="1276"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Способ сдачи в аренду (прямой договор аренды или путем проведения аукциона)</w:t>
            </w:r>
          </w:p>
        </w:tc>
        <w:tc>
          <w:tcPr>
            <w:tcW w:w="1985"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Примечание (указывается: величина коэффициента от 0,5 до 3; информация о сдаче в почасовую аренду и др.)</w:t>
            </w:r>
          </w:p>
        </w:tc>
        <w:tc>
          <w:tcPr>
            <w:tcW w:w="1809"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24"/>
                <w:szCs w:val="24"/>
              </w:rPr>
            </w:pPr>
            <w:r>
              <w:rPr>
                <w:rFonts w:ascii="Times New Roman" w:hAnsi="Times New Roman"/>
                <w:sz w:val="24"/>
                <w:szCs w:val="24"/>
              </w:rPr>
              <w:t>Фотография объекта</w:t>
            </w:r>
          </w:p>
        </w:tc>
      </w:tr>
      <w:tr w:rsidR="0049000C" w:rsidTr="0049000C">
        <w:tc>
          <w:tcPr>
            <w:tcW w:w="1526" w:type="dxa"/>
            <w:tcBorders>
              <w:top w:val="single" w:sz="4" w:space="0" w:color="auto"/>
              <w:left w:val="single" w:sz="4" w:space="0" w:color="auto"/>
              <w:bottom w:val="single" w:sz="4" w:space="0" w:color="auto"/>
              <w:right w:val="single" w:sz="4" w:space="0" w:color="auto"/>
            </w:tcBorders>
            <w:hideMark/>
          </w:tcPr>
          <w:p w:rsidR="00264455" w:rsidRDefault="00264455">
            <w:pPr>
              <w:jc w:val="center"/>
              <w:rPr>
                <w:rFonts w:ascii="Times New Roman" w:hAnsi="Times New Roman"/>
                <w:sz w:val="24"/>
                <w:szCs w:val="24"/>
              </w:rPr>
            </w:pPr>
          </w:p>
          <w:p w:rsidR="0049000C" w:rsidRDefault="0049000C">
            <w:pPr>
              <w:jc w:val="center"/>
              <w:rPr>
                <w:rFonts w:ascii="Times New Roman" w:hAnsi="Times New Roman"/>
                <w:sz w:val="24"/>
                <w:szCs w:val="24"/>
              </w:rPr>
            </w:pPr>
            <w:r>
              <w:rPr>
                <w:rFonts w:ascii="Times New Roman" w:hAnsi="Times New Roman"/>
                <w:sz w:val="24"/>
                <w:szCs w:val="24"/>
              </w:rPr>
              <w:t>Нежилое помещение</w:t>
            </w:r>
          </w:p>
        </w:tc>
        <w:tc>
          <w:tcPr>
            <w:tcW w:w="1451" w:type="dxa"/>
            <w:tcBorders>
              <w:top w:val="single" w:sz="4" w:space="0" w:color="auto"/>
              <w:left w:val="single" w:sz="4" w:space="0" w:color="auto"/>
              <w:bottom w:val="single" w:sz="4" w:space="0" w:color="auto"/>
              <w:right w:val="single" w:sz="4" w:space="0" w:color="auto"/>
            </w:tcBorders>
            <w:hideMark/>
          </w:tcPr>
          <w:p w:rsidR="00264455" w:rsidRDefault="00264455">
            <w:pPr>
              <w:jc w:val="center"/>
              <w:rPr>
                <w:rFonts w:ascii="Times New Roman" w:hAnsi="Times New Roman"/>
                <w:sz w:val="24"/>
                <w:szCs w:val="24"/>
              </w:rPr>
            </w:pPr>
          </w:p>
          <w:p w:rsidR="0049000C" w:rsidRDefault="0049000C">
            <w:pPr>
              <w:jc w:val="center"/>
              <w:rPr>
                <w:rFonts w:ascii="Times New Roman" w:hAnsi="Times New Roman"/>
                <w:sz w:val="24"/>
                <w:szCs w:val="24"/>
                <w:lang w:val="en-US"/>
              </w:rPr>
            </w:pPr>
            <w:r>
              <w:rPr>
                <w:rFonts w:ascii="Times New Roman" w:hAnsi="Times New Roman"/>
                <w:sz w:val="24"/>
                <w:szCs w:val="24"/>
              </w:rPr>
              <w:t>г. Сморгонь, ул.  Гагарина, 92</w:t>
            </w:r>
          </w:p>
        </w:tc>
        <w:tc>
          <w:tcPr>
            <w:tcW w:w="1809" w:type="dxa"/>
            <w:tcBorders>
              <w:top w:val="single" w:sz="4" w:space="0" w:color="auto"/>
              <w:left w:val="single" w:sz="4" w:space="0" w:color="auto"/>
              <w:bottom w:val="single" w:sz="4" w:space="0" w:color="auto"/>
              <w:right w:val="single" w:sz="4" w:space="0" w:color="auto"/>
            </w:tcBorders>
            <w:hideMark/>
          </w:tcPr>
          <w:p w:rsidR="0049000C" w:rsidRDefault="0049000C">
            <w:pPr>
              <w:jc w:val="center"/>
              <w:rPr>
                <w:rFonts w:ascii="Times New Roman" w:hAnsi="Times New Roman"/>
                <w:sz w:val="16"/>
                <w:szCs w:val="16"/>
              </w:rPr>
            </w:pPr>
            <w:proofErr w:type="gramStart"/>
            <w:r>
              <w:rPr>
                <w:rFonts w:ascii="Times New Roman" w:hAnsi="Times New Roman"/>
                <w:sz w:val="16"/>
                <w:szCs w:val="16"/>
              </w:rPr>
              <w:t>Здание двухэтажное, общая площадь здания 413,3 кв. м. Цоколь бетонированный, стены наружные кирпичные облицованные, стены внутренние кирпичные оштукатуренные, перегородки кирпичные оштукатуренные, фасад облицован силикатным кирпичом, частично оштукатурен, перекрытие железобетонное, кровля рубероид пропитан мастикой, полы линолеум, плитка, бетонные.</w:t>
            </w:r>
            <w:proofErr w:type="gramEnd"/>
            <w:r>
              <w:rPr>
                <w:rFonts w:ascii="Times New Roman" w:hAnsi="Times New Roman"/>
                <w:sz w:val="16"/>
                <w:szCs w:val="16"/>
              </w:rPr>
              <w:t xml:space="preserve"> Предполагаемое к сдаче помещение расположено на 2 этаже.</w:t>
            </w:r>
          </w:p>
        </w:tc>
        <w:tc>
          <w:tcPr>
            <w:tcW w:w="2268" w:type="dxa"/>
            <w:tcBorders>
              <w:top w:val="single" w:sz="4" w:space="0" w:color="auto"/>
              <w:left w:val="single" w:sz="4" w:space="0" w:color="auto"/>
              <w:bottom w:val="single" w:sz="4" w:space="0" w:color="auto"/>
              <w:right w:val="single" w:sz="4" w:space="0" w:color="auto"/>
            </w:tcBorders>
          </w:tcPr>
          <w:p w:rsidR="00264455" w:rsidRDefault="00264455">
            <w:pPr>
              <w:jc w:val="center"/>
              <w:rPr>
                <w:rFonts w:ascii="Times New Roman" w:hAnsi="Times New Roman"/>
                <w:sz w:val="24"/>
                <w:szCs w:val="24"/>
              </w:rPr>
            </w:pPr>
          </w:p>
          <w:p w:rsidR="0049000C" w:rsidRDefault="0049000C">
            <w:pPr>
              <w:jc w:val="center"/>
              <w:rPr>
                <w:rFonts w:ascii="Times New Roman" w:hAnsi="Times New Roman"/>
                <w:sz w:val="24"/>
                <w:szCs w:val="24"/>
              </w:rPr>
            </w:pPr>
            <w:r>
              <w:rPr>
                <w:rFonts w:ascii="Times New Roman" w:hAnsi="Times New Roman"/>
                <w:sz w:val="24"/>
                <w:szCs w:val="24"/>
              </w:rPr>
              <w:t xml:space="preserve">В помещении имеются: </w:t>
            </w:r>
          </w:p>
          <w:p w:rsidR="0049000C" w:rsidRDefault="0049000C">
            <w:pPr>
              <w:jc w:val="center"/>
              <w:rPr>
                <w:rFonts w:ascii="Times New Roman" w:hAnsi="Times New Roman"/>
                <w:sz w:val="24"/>
                <w:szCs w:val="24"/>
              </w:rPr>
            </w:pPr>
            <w:r>
              <w:rPr>
                <w:rFonts w:ascii="Times New Roman" w:hAnsi="Times New Roman"/>
                <w:sz w:val="24"/>
                <w:szCs w:val="24"/>
              </w:rPr>
              <w:t xml:space="preserve">освещение и  печное отопление.  </w:t>
            </w:r>
          </w:p>
          <w:p w:rsidR="0049000C" w:rsidRDefault="0049000C">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000C" w:rsidRDefault="0049000C">
            <w:pPr>
              <w:jc w:val="center"/>
              <w:rPr>
                <w:rFonts w:ascii="Times New Roman" w:hAnsi="Times New Roman"/>
                <w:sz w:val="24"/>
                <w:szCs w:val="24"/>
              </w:rPr>
            </w:pPr>
          </w:p>
          <w:p w:rsidR="0049000C" w:rsidRDefault="00264455">
            <w:pPr>
              <w:jc w:val="center"/>
              <w:rPr>
                <w:rFonts w:ascii="Times New Roman" w:hAnsi="Times New Roman"/>
                <w:sz w:val="24"/>
                <w:szCs w:val="24"/>
              </w:rPr>
            </w:pPr>
            <w:r>
              <w:rPr>
                <w:rFonts w:ascii="Times New Roman" w:hAnsi="Times New Roman"/>
                <w:sz w:val="24"/>
                <w:szCs w:val="24"/>
              </w:rPr>
              <w:t>16,9</w:t>
            </w:r>
          </w:p>
        </w:tc>
        <w:tc>
          <w:tcPr>
            <w:tcW w:w="1593" w:type="dxa"/>
            <w:tcBorders>
              <w:top w:val="single" w:sz="4" w:space="0" w:color="auto"/>
              <w:left w:val="single" w:sz="4" w:space="0" w:color="auto"/>
              <w:bottom w:val="single" w:sz="4" w:space="0" w:color="auto"/>
              <w:right w:val="single" w:sz="4" w:space="0" w:color="auto"/>
            </w:tcBorders>
            <w:hideMark/>
          </w:tcPr>
          <w:p w:rsidR="00264455" w:rsidRDefault="00264455">
            <w:pPr>
              <w:jc w:val="center"/>
              <w:rPr>
                <w:rFonts w:ascii="Times New Roman" w:hAnsi="Times New Roman"/>
                <w:sz w:val="24"/>
                <w:szCs w:val="24"/>
              </w:rPr>
            </w:pPr>
          </w:p>
          <w:p w:rsidR="0049000C" w:rsidRDefault="0049000C">
            <w:pPr>
              <w:jc w:val="center"/>
              <w:rPr>
                <w:rFonts w:ascii="Times New Roman" w:hAnsi="Times New Roman"/>
                <w:sz w:val="24"/>
                <w:szCs w:val="24"/>
              </w:rPr>
            </w:pPr>
            <w:r>
              <w:rPr>
                <w:rFonts w:ascii="Times New Roman" w:hAnsi="Times New Roman"/>
                <w:sz w:val="24"/>
                <w:szCs w:val="24"/>
              </w:rPr>
              <w:t>Офис</w:t>
            </w:r>
          </w:p>
        </w:tc>
        <w:tc>
          <w:tcPr>
            <w:tcW w:w="1276" w:type="dxa"/>
            <w:tcBorders>
              <w:top w:val="single" w:sz="4" w:space="0" w:color="auto"/>
              <w:left w:val="single" w:sz="4" w:space="0" w:color="auto"/>
              <w:bottom w:val="single" w:sz="4" w:space="0" w:color="auto"/>
              <w:right w:val="single" w:sz="4" w:space="0" w:color="auto"/>
            </w:tcBorders>
            <w:hideMark/>
          </w:tcPr>
          <w:p w:rsidR="00264455" w:rsidRDefault="00264455">
            <w:pPr>
              <w:jc w:val="center"/>
              <w:rPr>
                <w:rFonts w:ascii="Times New Roman" w:hAnsi="Times New Roman"/>
                <w:sz w:val="24"/>
                <w:szCs w:val="24"/>
              </w:rPr>
            </w:pPr>
          </w:p>
          <w:p w:rsidR="0049000C" w:rsidRDefault="0049000C">
            <w:pPr>
              <w:jc w:val="center"/>
              <w:rPr>
                <w:rFonts w:ascii="Times New Roman" w:hAnsi="Times New Roman"/>
                <w:sz w:val="24"/>
                <w:szCs w:val="24"/>
              </w:rPr>
            </w:pPr>
            <w:r>
              <w:rPr>
                <w:rFonts w:ascii="Times New Roman" w:hAnsi="Times New Roman"/>
                <w:sz w:val="24"/>
                <w:szCs w:val="24"/>
              </w:rPr>
              <w:t>Прямой договор аренды</w:t>
            </w:r>
          </w:p>
        </w:tc>
        <w:tc>
          <w:tcPr>
            <w:tcW w:w="1985" w:type="dxa"/>
            <w:tcBorders>
              <w:top w:val="single" w:sz="4" w:space="0" w:color="auto"/>
              <w:left w:val="single" w:sz="4" w:space="0" w:color="auto"/>
              <w:bottom w:val="single" w:sz="4" w:space="0" w:color="auto"/>
              <w:right w:val="single" w:sz="4" w:space="0" w:color="auto"/>
            </w:tcBorders>
            <w:hideMark/>
          </w:tcPr>
          <w:p w:rsidR="00264455" w:rsidRDefault="00264455">
            <w:pPr>
              <w:jc w:val="center"/>
              <w:rPr>
                <w:rFonts w:ascii="Times New Roman" w:hAnsi="Times New Roman"/>
                <w:sz w:val="24"/>
                <w:szCs w:val="24"/>
              </w:rPr>
            </w:pPr>
          </w:p>
          <w:p w:rsidR="0049000C" w:rsidRDefault="0049000C">
            <w:pPr>
              <w:jc w:val="center"/>
              <w:rPr>
                <w:rFonts w:ascii="Times New Roman" w:hAnsi="Times New Roman"/>
                <w:sz w:val="24"/>
                <w:szCs w:val="24"/>
              </w:rPr>
            </w:pPr>
            <w:r>
              <w:rPr>
                <w:rFonts w:ascii="Times New Roman" w:hAnsi="Times New Roman"/>
                <w:sz w:val="24"/>
                <w:szCs w:val="24"/>
              </w:rPr>
              <w:t>Коэффициент в зависимости от спроса на недвижимое имущество установлен в размере 3,0 к базовой ставке.</w:t>
            </w:r>
          </w:p>
        </w:tc>
        <w:tc>
          <w:tcPr>
            <w:tcW w:w="1809" w:type="dxa"/>
            <w:tcBorders>
              <w:top w:val="single" w:sz="4" w:space="0" w:color="auto"/>
              <w:left w:val="single" w:sz="4" w:space="0" w:color="auto"/>
              <w:bottom w:val="single" w:sz="4" w:space="0" w:color="auto"/>
              <w:right w:val="single" w:sz="4" w:space="0" w:color="auto"/>
            </w:tcBorders>
            <w:hideMark/>
          </w:tcPr>
          <w:p w:rsidR="00D24F1C" w:rsidRDefault="00D24F1C">
            <w:pPr>
              <w:rPr>
                <w:rFonts w:ascii="Times New Roman" w:hAnsi="Times New Roman"/>
                <w:sz w:val="28"/>
                <w:szCs w:val="28"/>
              </w:rPr>
            </w:pPr>
            <w:r>
              <w:rPr>
                <w:noProof/>
                <w:lang w:eastAsia="ru-RU"/>
              </w:rPr>
              <w:drawing>
                <wp:inline distT="0" distB="0" distL="0" distR="0">
                  <wp:extent cx="1296129" cy="97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296129" cy="972000"/>
                          </a:xfrm>
                          <a:prstGeom prst="rect">
                            <a:avLst/>
                          </a:prstGeom>
                        </pic:spPr>
                      </pic:pic>
                    </a:graphicData>
                  </a:graphic>
                </wp:inline>
              </w:drawing>
            </w:r>
          </w:p>
          <w:p w:rsidR="00D24F1C" w:rsidRPr="00D24F1C" w:rsidRDefault="00D24F1C" w:rsidP="00D24F1C">
            <w:pPr>
              <w:rPr>
                <w:rFonts w:ascii="Times New Roman" w:hAnsi="Times New Roman"/>
                <w:sz w:val="28"/>
                <w:szCs w:val="28"/>
              </w:rPr>
            </w:pPr>
          </w:p>
          <w:p w:rsidR="00D24F1C" w:rsidRDefault="00D24F1C" w:rsidP="00D24F1C">
            <w:pPr>
              <w:rPr>
                <w:rFonts w:ascii="Times New Roman" w:hAnsi="Times New Roman"/>
                <w:sz w:val="28"/>
                <w:szCs w:val="28"/>
              </w:rPr>
            </w:pPr>
          </w:p>
          <w:p w:rsidR="00D24F1C" w:rsidRDefault="00D24F1C" w:rsidP="00D24F1C">
            <w:pPr>
              <w:jc w:val="center"/>
              <w:rPr>
                <w:rFonts w:ascii="Times New Roman" w:hAnsi="Times New Roman"/>
                <w:sz w:val="28"/>
                <w:szCs w:val="28"/>
              </w:rPr>
            </w:pPr>
            <w:r>
              <w:rPr>
                <w:noProof/>
                <w:lang w:eastAsia="ru-RU"/>
              </w:rPr>
              <w:drawing>
                <wp:inline distT="0" distB="0" distL="0" distR="0">
                  <wp:extent cx="1104109" cy="8280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104109" cy="828000"/>
                          </a:xfrm>
                          <a:prstGeom prst="rect">
                            <a:avLst/>
                          </a:prstGeom>
                        </pic:spPr>
                      </pic:pic>
                    </a:graphicData>
                  </a:graphic>
                </wp:inline>
              </w:drawing>
            </w:r>
          </w:p>
          <w:p w:rsidR="0049000C" w:rsidRPr="00D24F1C" w:rsidRDefault="0049000C" w:rsidP="00D24F1C">
            <w:pPr>
              <w:rPr>
                <w:rFonts w:ascii="Times New Roman" w:hAnsi="Times New Roman"/>
                <w:sz w:val="28"/>
                <w:szCs w:val="28"/>
              </w:rPr>
            </w:pPr>
          </w:p>
        </w:tc>
      </w:tr>
    </w:tbl>
    <w:p w:rsidR="00A26A89" w:rsidRDefault="00A26A89">
      <w:bookmarkStart w:id="0" w:name="_GoBack"/>
      <w:bookmarkEnd w:id="0"/>
    </w:p>
    <w:sectPr w:rsidR="00A26A89" w:rsidSect="0049000C">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9000C"/>
    <w:rsid w:val="00097931"/>
    <w:rsid w:val="00264455"/>
    <w:rsid w:val="0049000C"/>
    <w:rsid w:val="005F46C5"/>
    <w:rsid w:val="009C0592"/>
    <w:rsid w:val="00A26A89"/>
    <w:rsid w:val="00AD3363"/>
    <w:rsid w:val="00D24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0C"/>
    <w:pPr>
      <w:spacing w:after="0" w:line="240" w:lineRule="auto"/>
      <w:jc w:val="both"/>
    </w:pPr>
    <w:rPr>
      <w:rFonts w:ascii="Arial" w:eastAsia="Calibri"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00C"/>
    <w:rPr>
      <w:rFonts w:ascii="Tahoma" w:hAnsi="Tahoma" w:cs="Tahoma"/>
      <w:sz w:val="16"/>
      <w:szCs w:val="16"/>
    </w:rPr>
  </w:style>
  <w:style w:type="character" w:customStyle="1" w:styleId="a4">
    <w:name w:val="Текст выноски Знак"/>
    <w:basedOn w:val="a0"/>
    <w:link w:val="a3"/>
    <w:uiPriority w:val="99"/>
    <w:semiHidden/>
    <w:rsid w:val="0049000C"/>
    <w:rPr>
      <w:rFonts w:ascii="Tahoma" w:eastAsia="Calibri"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0C"/>
    <w:pPr>
      <w:spacing w:after="0" w:line="240" w:lineRule="auto"/>
      <w:jc w:val="both"/>
    </w:pPr>
    <w:rPr>
      <w:rFonts w:ascii="Arial" w:eastAsia="Calibri"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00C"/>
    <w:rPr>
      <w:rFonts w:ascii="Tahoma" w:hAnsi="Tahoma" w:cs="Tahoma"/>
      <w:sz w:val="16"/>
      <w:szCs w:val="16"/>
    </w:rPr>
  </w:style>
  <w:style w:type="character" w:customStyle="1" w:styleId="a4">
    <w:name w:val="Текст выноски Знак"/>
    <w:basedOn w:val="a0"/>
    <w:link w:val="a3"/>
    <w:uiPriority w:val="99"/>
    <w:semiHidden/>
    <w:rsid w:val="0049000C"/>
    <w:rPr>
      <w:rFonts w:ascii="Tahoma" w:eastAsia="Calibri"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divs>
    <w:div w:id="5200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1237</Characters>
  <Application>Microsoft Office Word</Application>
  <DocSecurity>0</DocSecurity>
  <Lines>10</Lines>
  <Paragraphs>2</Paragraphs>
  <ScaleCrop>false</ScaleCrop>
  <Company>SPecialiST RePack</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ProUser</dc:creator>
  <cp:lastModifiedBy>Admin</cp:lastModifiedBy>
  <cp:revision>3</cp:revision>
  <dcterms:created xsi:type="dcterms:W3CDTF">2019-09-19T08:11:00Z</dcterms:created>
  <dcterms:modified xsi:type="dcterms:W3CDTF">2019-09-19T07:16:00Z</dcterms:modified>
</cp:coreProperties>
</file>