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6C" w:rsidRPr="00A62EE3" w:rsidRDefault="00337A6C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Приложение.</w:t>
      </w:r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A62EE3" w:rsidRDefault="00337A6C">
      <w:pPr>
        <w:ind w:firstLine="68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Информация о предлагаемых к сдаче в аренду объектах.</w:t>
      </w:r>
    </w:p>
    <w:p w:rsidR="00337A6C" w:rsidRPr="00A62EE3" w:rsidRDefault="00337A6C">
      <w:pPr>
        <w:ind w:firstLine="688"/>
        <w:rPr>
          <w:rFonts w:ascii="Times New Roman" w:hAnsi="Times New Roman"/>
          <w:sz w:val="24"/>
          <w:szCs w:val="24"/>
        </w:rPr>
      </w:pP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</w:t>
      </w:r>
      <w:r w:rsidR="008C5095">
        <w:rPr>
          <w:rFonts w:ascii="Times New Roman" w:hAnsi="Times New Roman"/>
          <w:sz w:val="30"/>
          <w:szCs w:val="30"/>
        </w:rPr>
        <w:t xml:space="preserve">одержатель объекта УНП 500108328, </w:t>
      </w:r>
      <w:proofErr w:type="spellStart"/>
      <w:r w:rsidR="008C5095">
        <w:rPr>
          <w:rFonts w:ascii="Times New Roman" w:hAnsi="Times New Roman"/>
          <w:sz w:val="30"/>
          <w:szCs w:val="30"/>
        </w:rPr>
        <w:t>Сморгонский</w:t>
      </w:r>
      <w:proofErr w:type="spellEnd"/>
      <w:r w:rsidR="008C5095">
        <w:rPr>
          <w:rFonts w:ascii="Times New Roman" w:hAnsi="Times New Roman"/>
          <w:sz w:val="30"/>
          <w:szCs w:val="30"/>
        </w:rPr>
        <w:t xml:space="preserve"> рай</w:t>
      </w:r>
      <w:r w:rsidR="004B765F">
        <w:rPr>
          <w:rFonts w:ascii="Times New Roman" w:hAnsi="Times New Roman"/>
          <w:sz w:val="30"/>
          <w:szCs w:val="30"/>
        </w:rPr>
        <w:t xml:space="preserve">онный </w:t>
      </w:r>
      <w:r w:rsidR="008C5095">
        <w:rPr>
          <w:rFonts w:ascii="Times New Roman" w:hAnsi="Times New Roman"/>
          <w:sz w:val="30"/>
          <w:szCs w:val="30"/>
        </w:rPr>
        <w:t>испол</w:t>
      </w:r>
      <w:r w:rsidR="004B765F">
        <w:rPr>
          <w:rFonts w:ascii="Times New Roman" w:hAnsi="Times New Roman"/>
          <w:sz w:val="30"/>
          <w:szCs w:val="30"/>
        </w:rPr>
        <w:t xml:space="preserve">нительный </w:t>
      </w:r>
      <w:r w:rsidR="008C5095">
        <w:rPr>
          <w:rFonts w:ascii="Times New Roman" w:hAnsi="Times New Roman"/>
          <w:sz w:val="30"/>
          <w:szCs w:val="30"/>
        </w:rPr>
        <w:t>ком</w:t>
      </w:r>
      <w:r w:rsidR="004B765F">
        <w:rPr>
          <w:rFonts w:ascii="Times New Roman" w:hAnsi="Times New Roman"/>
          <w:sz w:val="30"/>
          <w:szCs w:val="30"/>
        </w:rPr>
        <w:t>итет</w:t>
      </w:r>
      <w:r>
        <w:rPr>
          <w:rFonts w:ascii="Times New Roman" w:hAnsi="Times New Roman"/>
          <w:sz w:val="30"/>
          <w:szCs w:val="30"/>
        </w:rPr>
        <w:t>, Гродненская обл., г.</w:t>
      </w:r>
      <w:r w:rsidR="008C5095">
        <w:rPr>
          <w:rFonts w:ascii="Times New Roman" w:hAnsi="Times New Roman"/>
          <w:sz w:val="30"/>
          <w:szCs w:val="30"/>
        </w:rPr>
        <w:t xml:space="preserve"> </w:t>
      </w:r>
      <w:r w:rsidR="004B765F">
        <w:rPr>
          <w:rFonts w:ascii="Times New Roman" w:hAnsi="Times New Roman"/>
          <w:sz w:val="30"/>
          <w:szCs w:val="30"/>
        </w:rPr>
        <w:t>Сморгонь,</w:t>
      </w:r>
      <w:r w:rsidR="005B008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ул. </w:t>
      </w:r>
      <w:r w:rsidR="008C5095">
        <w:rPr>
          <w:rFonts w:ascii="Times New Roman" w:hAnsi="Times New Roman"/>
          <w:sz w:val="30"/>
          <w:szCs w:val="30"/>
        </w:rPr>
        <w:t>Ленина</w:t>
      </w:r>
      <w:r>
        <w:rPr>
          <w:rFonts w:ascii="Times New Roman" w:hAnsi="Times New Roman"/>
          <w:sz w:val="30"/>
          <w:szCs w:val="30"/>
        </w:rPr>
        <w:t xml:space="preserve">, </w:t>
      </w:r>
      <w:r w:rsidR="00F32144">
        <w:rPr>
          <w:rFonts w:ascii="Times New Roman" w:hAnsi="Times New Roman"/>
          <w:sz w:val="30"/>
          <w:szCs w:val="30"/>
        </w:rPr>
        <w:t>д.</w:t>
      </w:r>
      <w:r w:rsidR="008C509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5,</w:t>
      </w:r>
      <w:r w:rsidR="00F32144">
        <w:rPr>
          <w:rFonts w:ascii="Times New Roman" w:hAnsi="Times New Roman"/>
          <w:sz w:val="30"/>
          <w:szCs w:val="30"/>
        </w:rPr>
        <w:t xml:space="preserve"> </w:t>
      </w:r>
      <w:r w:rsidR="008C5095">
        <w:rPr>
          <w:rFonts w:ascii="Times New Roman" w:hAnsi="Times New Roman"/>
          <w:sz w:val="30"/>
          <w:szCs w:val="30"/>
        </w:rPr>
        <w:t>тел./факс 801592 3 76 63</w:t>
      </w:r>
      <w:r>
        <w:rPr>
          <w:rFonts w:ascii="Times New Roman" w:hAnsi="Times New Roman"/>
          <w:sz w:val="30"/>
          <w:szCs w:val="30"/>
        </w:rPr>
        <w:t>.</w:t>
      </w: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49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8"/>
        <w:gridCol w:w="1620"/>
        <w:gridCol w:w="2700"/>
        <w:gridCol w:w="1440"/>
        <w:gridCol w:w="1098"/>
        <w:gridCol w:w="1422"/>
        <w:gridCol w:w="1440"/>
        <w:gridCol w:w="1800"/>
        <w:gridCol w:w="2078"/>
      </w:tblGrid>
      <w:tr w:rsidR="00337A6C" w:rsidTr="00F32144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2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70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09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Общая площадь, предлагаемая к сдаче в аренду (кв</w:t>
            </w:r>
            <w:proofErr w:type="gramStart"/>
            <w:r w:rsidRPr="0064177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4177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22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800" w:type="dxa"/>
            <w:shd w:val="clear" w:color="auto" w:fill="FFFFFF"/>
            <w:tcMar>
              <w:left w:w="103" w:type="dxa"/>
            </w:tcMar>
          </w:tcPr>
          <w:p w:rsidR="00F32144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F32144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  <w:r w:rsidR="00F321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Фотография объекта</w:t>
            </w:r>
          </w:p>
        </w:tc>
      </w:tr>
      <w:tr w:rsidR="00337A6C" w:rsidTr="00F32144">
        <w:trPr>
          <w:trHeight w:val="2995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337A6C" w:rsidRPr="0064177F" w:rsidRDefault="004B76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административного помещения</w:t>
            </w:r>
          </w:p>
        </w:tc>
        <w:tc>
          <w:tcPr>
            <w:tcW w:w="1620" w:type="dxa"/>
            <w:shd w:val="clear" w:color="auto" w:fill="FFFFFF"/>
            <w:tcMar>
              <w:left w:w="103" w:type="dxa"/>
            </w:tcMar>
          </w:tcPr>
          <w:p w:rsidR="00337A6C" w:rsidRPr="007F796B" w:rsidRDefault="00337A6C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F32144" w:rsidRPr="007F796B" w:rsidRDefault="00337A6C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7F796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7F796B">
              <w:rPr>
                <w:rFonts w:ascii="Times New Roman" w:hAnsi="Times New Roman"/>
                <w:sz w:val="22"/>
                <w:szCs w:val="22"/>
              </w:rPr>
              <w:t xml:space="preserve">моргонь, </w:t>
            </w:r>
          </w:p>
          <w:p w:rsidR="00337A6C" w:rsidRPr="007F796B" w:rsidRDefault="004B765F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Ленина, 5</w:t>
            </w:r>
          </w:p>
        </w:tc>
        <w:tc>
          <w:tcPr>
            <w:tcW w:w="2700" w:type="dxa"/>
            <w:shd w:val="clear" w:color="auto" w:fill="FFFFFF"/>
            <w:tcMar>
              <w:left w:w="103" w:type="dxa"/>
            </w:tcMar>
          </w:tcPr>
          <w:p w:rsidR="004B765F" w:rsidRDefault="004B765F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Часть административного помещения, расположенного на первом этаже здания</w:t>
            </w:r>
          </w:p>
          <w:p w:rsidR="00337A6C" w:rsidRPr="007F796B" w:rsidRDefault="00337A6C" w:rsidP="00FD68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 помещении имеются: электроснабжение</w:t>
            </w:r>
            <w:r w:rsidR="007F796B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  <w:tcMar>
              <w:left w:w="103" w:type="dxa"/>
            </w:tcMar>
          </w:tcPr>
          <w:p w:rsidR="00337A6C" w:rsidRPr="0064177F" w:rsidRDefault="004B76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422" w:type="dxa"/>
            <w:shd w:val="clear" w:color="auto" w:fill="FFFFFF"/>
            <w:tcMar>
              <w:left w:w="103" w:type="dxa"/>
            </w:tcMar>
          </w:tcPr>
          <w:p w:rsidR="00337A6C" w:rsidRPr="0064177F" w:rsidRDefault="00337A6C" w:rsidP="004B765F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Размещение </w:t>
            </w:r>
            <w:proofErr w:type="spellStart"/>
            <w:r w:rsidR="004B765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инфокиоска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80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2078" w:type="dxa"/>
            <w:shd w:val="clear" w:color="auto" w:fill="FFFFFF"/>
            <w:tcMar>
              <w:left w:w="103" w:type="dxa"/>
            </w:tcMar>
          </w:tcPr>
          <w:p w:rsidR="00337A6C" w:rsidRDefault="00337A6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337A6C" w:rsidRDefault="00F311E9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278902" cy="1704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8f1f9592c01c28d5ce0ddfba817530d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65" cy="171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6"/>
    <w:rsid w:val="000352D5"/>
    <w:rsid w:val="00065A36"/>
    <w:rsid w:val="000D6146"/>
    <w:rsid w:val="001108E2"/>
    <w:rsid w:val="0014222C"/>
    <w:rsid w:val="00195475"/>
    <w:rsid w:val="00236DD9"/>
    <w:rsid w:val="00337A6C"/>
    <w:rsid w:val="004B765F"/>
    <w:rsid w:val="004D4E1C"/>
    <w:rsid w:val="005B0086"/>
    <w:rsid w:val="005F3F29"/>
    <w:rsid w:val="0064177F"/>
    <w:rsid w:val="00673081"/>
    <w:rsid w:val="007D7EB6"/>
    <w:rsid w:val="007F796B"/>
    <w:rsid w:val="008609F0"/>
    <w:rsid w:val="008C5095"/>
    <w:rsid w:val="00982DBF"/>
    <w:rsid w:val="00A62EE3"/>
    <w:rsid w:val="00AF732E"/>
    <w:rsid w:val="00B4491B"/>
    <w:rsid w:val="00C61797"/>
    <w:rsid w:val="00C936C6"/>
    <w:rsid w:val="00D12CBE"/>
    <w:rsid w:val="00E66D57"/>
    <w:rsid w:val="00F311E9"/>
    <w:rsid w:val="00F32144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sid w:val="00236DD9"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236DD9"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982D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82DBF"/>
    <w:rPr>
      <w:rFonts w:ascii="Tahoma" w:eastAsia="Times New Roman" w:hAnsi="Tahoma" w:cs="Tahoma"/>
      <w:color w:val="00000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User</cp:lastModifiedBy>
  <cp:revision>2</cp:revision>
  <cp:lastPrinted>2018-10-22T13:36:00Z</cp:lastPrinted>
  <dcterms:created xsi:type="dcterms:W3CDTF">2018-11-26T13:25:00Z</dcterms:created>
  <dcterms:modified xsi:type="dcterms:W3CDTF">2018-11-26T13:25:00Z</dcterms:modified>
</cp:coreProperties>
</file>